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C71" w:rsidRPr="00735704" w:rsidRDefault="00780C71" w:rsidP="00780C71">
      <w:pPr>
        <w:spacing w:after="200" w:line="276" w:lineRule="auto"/>
        <w:jc w:val="center"/>
        <w:rPr>
          <w:rFonts w:ascii="Times New Roman" w:eastAsia="Times New Roman" w:hAnsi="Times New Roman" w:cs="Times New Roman"/>
          <w:b/>
          <w:bCs/>
          <w:sz w:val="24"/>
          <w:szCs w:val="24"/>
          <w:lang w:eastAsia="es-CL"/>
        </w:rPr>
      </w:pPr>
      <w:r w:rsidRPr="00735704">
        <w:rPr>
          <w:rFonts w:ascii="Times New Roman" w:eastAsia="Times New Roman" w:hAnsi="Times New Roman" w:cs="Times New Roman"/>
          <w:b/>
          <w:bCs/>
          <w:sz w:val="24"/>
          <w:szCs w:val="24"/>
          <w:lang w:eastAsia="es-CL"/>
        </w:rPr>
        <w:t xml:space="preserve">Guía n º 1 </w:t>
      </w:r>
      <w:r w:rsidR="00307CAB" w:rsidRPr="00735704">
        <w:rPr>
          <w:rFonts w:ascii="Times New Roman" w:eastAsia="Times New Roman" w:hAnsi="Times New Roman" w:cs="Times New Roman"/>
          <w:b/>
          <w:bCs/>
          <w:sz w:val="24"/>
          <w:szCs w:val="24"/>
          <w:lang w:eastAsia="es-CL"/>
        </w:rPr>
        <w:t>–</w:t>
      </w:r>
      <w:r w:rsidRPr="00735704">
        <w:rPr>
          <w:rFonts w:ascii="Times New Roman" w:eastAsia="Times New Roman" w:hAnsi="Times New Roman" w:cs="Times New Roman"/>
          <w:b/>
          <w:bCs/>
          <w:sz w:val="24"/>
          <w:szCs w:val="24"/>
          <w:lang w:eastAsia="es-CL"/>
        </w:rPr>
        <w:t xml:space="preserve"> </w:t>
      </w:r>
      <w:r w:rsidR="00307CAB" w:rsidRPr="00735704">
        <w:rPr>
          <w:rFonts w:ascii="Times New Roman" w:eastAsia="Times New Roman" w:hAnsi="Times New Roman" w:cs="Times New Roman"/>
          <w:b/>
          <w:bCs/>
          <w:sz w:val="24"/>
          <w:szCs w:val="24"/>
          <w:lang w:eastAsia="es-CL"/>
        </w:rPr>
        <w:t xml:space="preserve">Como obtienen sus nutrientes las plantas y los animales- </w:t>
      </w:r>
      <w:r w:rsidRPr="00735704">
        <w:rPr>
          <w:rFonts w:ascii="Times New Roman" w:eastAsia="Times New Roman" w:hAnsi="Times New Roman" w:cs="Times New Roman"/>
          <w:b/>
          <w:bCs/>
          <w:sz w:val="24"/>
          <w:szCs w:val="24"/>
          <w:lang w:eastAsia="es-CL"/>
        </w:rPr>
        <w:t>segundo trimestre</w:t>
      </w:r>
    </w:p>
    <w:p w:rsidR="00780C71" w:rsidRPr="00735704" w:rsidRDefault="00780C71" w:rsidP="00780C71">
      <w:pPr>
        <w:spacing w:after="200" w:line="276" w:lineRule="auto"/>
        <w:rPr>
          <w:rFonts w:ascii="Times New Roman" w:eastAsia="Times New Roman" w:hAnsi="Times New Roman" w:cs="Times New Roman"/>
          <w:b/>
          <w:bCs/>
          <w:sz w:val="24"/>
          <w:szCs w:val="24"/>
          <w:lang w:eastAsia="es-CL"/>
        </w:rPr>
      </w:pPr>
      <w:r w:rsidRPr="00735704">
        <w:rPr>
          <w:rFonts w:ascii="Times New Roman" w:eastAsia="Times New Roman" w:hAnsi="Times New Roman" w:cs="Times New Roman"/>
          <w:b/>
          <w:bCs/>
          <w:sz w:val="24"/>
          <w:szCs w:val="24"/>
          <w:lang w:eastAsia="es-CL"/>
        </w:rPr>
        <w:t xml:space="preserve">                         </w:t>
      </w:r>
      <w:r w:rsidR="00735704">
        <w:rPr>
          <w:rFonts w:ascii="Times New Roman" w:eastAsia="Times New Roman" w:hAnsi="Times New Roman" w:cs="Times New Roman"/>
          <w:b/>
          <w:bCs/>
          <w:sz w:val="24"/>
          <w:szCs w:val="24"/>
          <w:lang w:eastAsia="es-CL"/>
        </w:rPr>
        <w:t xml:space="preserve">            </w:t>
      </w:r>
      <w:r w:rsidRPr="00735704">
        <w:rPr>
          <w:rFonts w:ascii="Times New Roman" w:eastAsia="Times New Roman" w:hAnsi="Times New Roman" w:cs="Times New Roman"/>
          <w:b/>
          <w:bCs/>
          <w:sz w:val="24"/>
          <w:szCs w:val="24"/>
          <w:lang w:eastAsia="es-CL"/>
        </w:rPr>
        <w:t>6º BÁSICO – CIENCIAS NATURALES</w:t>
      </w:r>
    </w:p>
    <w:tbl>
      <w:tblPr>
        <w:tblStyle w:val="Tablaconcuadrcula11"/>
        <w:tblW w:w="9067" w:type="dxa"/>
        <w:tblLook w:val="04A0" w:firstRow="1" w:lastRow="0" w:firstColumn="1" w:lastColumn="0" w:noHBand="0" w:noVBand="1"/>
      </w:tblPr>
      <w:tblGrid>
        <w:gridCol w:w="2122"/>
        <w:gridCol w:w="6945"/>
      </w:tblGrid>
      <w:tr w:rsidR="00780C71" w:rsidRPr="00735704" w:rsidTr="00307CAB">
        <w:tc>
          <w:tcPr>
            <w:tcW w:w="2122" w:type="dxa"/>
          </w:tcPr>
          <w:p w:rsidR="00780C71" w:rsidRPr="00735704" w:rsidRDefault="00780C71" w:rsidP="00E64B8A">
            <w:pPr>
              <w:spacing w:after="200" w:line="276" w:lineRule="auto"/>
              <w:rPr>
                <w:rFonts w:ascii="Times New Roman" w:hAnsi="Times New Roman" w:cs="Times New Roman"/>
                <w:sz w:val="24"/>
                <w:szCs w:val="24"/>
              </w:rPr>
            </w:pPr>
            <w:r w:rsidRPr="00735704">
              <w:rPr>
                <w:rFonts w:ascii="Times New Roman" w:hAnsi="Times New Roman" w:cs="Times New Roman"/>
                <w:sz w:val="24"/>
                <w:szCs w:val="24"/>
              </w:rPr>
              <w:t>Nombre del alumno:</w:t>
            </w:r>
          </w:p>
        </w:tc>
        <w:tc>
          <w:tcPr>
            <w:tcW w:w="6945" w:type="dxa"/>
          </w:tcPr>
          <w:p w:rsidR="00780C71" w:rsidRPr="00735704" w:rsidRDefault="00780C71" w:rsidP="00E64B8A">
            <w:pPr>
              <w:spacing w:after="200" w:line="276" w:lineRule="auto"/>
              <w:rPr>
                <w:rFonts w:ascii="Times New Roman" w:hAnsi="Times New Roman" w:cs="Times New Roman"/>
                <w:sz w:val="24"/>
                <w:szCs w:val="24"/>
              </w:rPr>
            </w:pPr>
          </w:p>
        </w:tc>
      </w:tr>
      <w:tr w:rsidR="00780C71" w:rsidRPr="00735704" w:rsidTr="00307CAB">
        <w:tc>
          <w:tcPr>
            <w:tcW w:w="2122" w:type="dxa"/>
          </w:tcPr>
          <w:p w:rsidR="00780C71" w:rsidRPr="00735704" w:rsidRDefault="00780C71" w:rsidP="00E64B8A">
            <w:pPr>
              <w:spacing w:after="200" w:line="276" w:lineRule="auto"/>
              <w:rPr>
                <w:rFonts w:ascii="Times New Roman" w:hAnsi="Times New Roman" w:cs="Times New Roman"/>
                <w:sz w:val="24"/>
                <w:szCs w:val="24"/>
              </w:rPr>
            </w:pPr>
            <w:r w:rsidRPr="00735704">
              <w:rPr>
                <w:rFonts w:ascii="Times New Roman" w:hAnsi="Times New Roman" w:cs="Times New Roman"/>
                <w:sz w:val="24"/>
                <w:szCs w:val="24"/>
              </w:rPr>
              <w:t>Curso:</w:t>
            </w:r>
          </w:p>
        </w:tc>
        <w:tc>
          <w:tcPr>
            <w:tcW w:w="6945" w:type="dxa"/>
          </w:tcPr>
          <w:p w:rsidR="00780C71" w:rsidRPr="00735704" w:rsidRDefault="00780C71" w:rsidP="00E64B8A">
            <w:pPr>
              <w:spacing w:after="200" w:line="276" w:lineRule="auto"/>
              <w:rPr>
                <w:rFonts w:ascii="Times New Roman" w:hAnsi="Times New Roman" w:cs="Times New Roman"/>
                <w:sz w:val="24"/>
                <w:szCs w:val="24"/>
              </w:rPr>
            </w:pPr>
            <w:r w:rsidRPr="00735704">
              <w:rPr>
                <w:rFonts w:ascii="Times New Roman" w:hAnsi="Times New Roman" w:cs="Times New Roman"/>
                <w:sz w:val="24"/>
                <w:szCs w:val="24"/>
              </w:rPr>
              <w:t xml:space="preserve">6 básico </w:t>
            </w:r>
          </w:p>
        </w:tc>
      </w:tr>
    </w:tbl>
    <w:p w:rsidR="00780C71" w:rsidRPr="00735704" w:rsidRDefault="00780C71" w:rsidP="00780C71">
      <w:pPr>
        <w:rPr>
          <w:rFonts w:ascii="Times New Roman" w:eastAsia="Calibri" w:hAnsi="Times New Roman" w:cs="Times New Roman"/>
          <w:b/>
          <w:bCs/>
          <w:sz w:val="24"/>
          <w:szCs w:val="24"/>
          <w:u w:val="single"/>
        </w:rPr>
      </w:pPr>
    </w:p>
    <w:tbl>
      <w:tblPr>
        <w:tblStyle w:val="Tablaconcuadrcula11"/>
        <w:tblW w:w="9055" w:type="dxa"/>
        <w:tblLook w:val="04A0" w:firstRow="1" w:lastRow="0" w:firstColumn="1" w:lastColumn="0" w:noHBand="0" w:noVBand="1"/>
      </w:tblPr>
      <w:tblGrid>
        <w:gridCol w:w="9055"/>
      </w:tblGrid>
      <w:tr w:rsidR="00001A13" w:rsidRPr="00735704" w:rsidTr="00001A13">
        <w:trPr>
          <w:trHeight w:val="293"/>
        </w:trPr>
        <w:tc>
          <w:tcPr>
            <w:tcW w:w="9055" w:type="dxa"/>
          </w:tcPr>
          <w:p w:rsidR="00001A13" w:rsidRPr="00735704" w:rsidRDefault="00001A13" w:rsidP="00E64B8A">
            <w:pPr>
              <w:spacing w:after="200" w:line="276" w:lineRule="auto"/>
              <w:rPr>
                <w:rFonts w:ascii="Times New Roman" w:hAnsi="Times New Roman" w:cs="Times New Roman"/>
                <w:sz w:val="24"/>
                <w:szCs w:val="24"/>
              </w:rPr>
            </w:pPr>
            <w:r w:rsidRPr="00735704">
              <w:rPr>
                <w:rFonts w:ascii="Times New Roman" w:hAnsi="Times New Roman" w:cs="Times New Roman"/>
                <w:sz w:val="24"/>
                <w:szCs w:val="24"/>
              </w:rPr>
              <w:t>Objetivo de aprendizaje:</w:t>
            </w:r>
          </w:p>
        </w:tc>
      </w:tr>
      <w:tr w:rsidR="00001A13" w:rsidRPr="00735704" w:rsidTr="00001A13">
        <w:trPr>
          <w:trHeight w:val="1356"/>
        </w:trPr>
        <w:tc>
          <w:tcPr>
            <w:tcW w:w="9055" w:type="dxa"/>
          </w:tcPr>
          <w:p w:rsidR="00001A13" w:rsidRPr="00735704" w:rsidRDefault="00001A13" w:rsidP="00866217">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OA-08: </w:t>
            </w:r>
            <w:r w:rsidRPr="00735704">
              <w:rPr>
                <w:rFonts w:ascii="Times New Roman" w:hAnsi="Times New Roman" w:cs="Times New Roman"/>
                <w:sz w:val="24"/>
                <w:szCs w:val="24"/>
              </w:rPr>
              <w:t>Explicar que la energía es necesaria para que los objetos cambien y los seres vivos realicen sus procesos vitales y que la mayoría de los recursos energéticos proviene directa o indirectamente del Sol, dando ejemplos de ello.</w:t>
            </w:r>
          </w:p>
        </w:tc>
      </w:tr>
    </w:tbl>
    <w:p w:rsidR="00780C71" w:rsidRPr="00735704" w:rsidRDefault="00780C71" w:rsidP="00780C71">
      <w:pPr>
        <w:rPr>
          <w:rFonts w:ascii="Times New Roman" w:hAnsi="Times New Roman" w:cs="Times New Roman"/>
          <w:sz w:val="24"/>
          <w:szCs w:val="24"/>
        </w:rPr>
      </w:pPr>
    </w:p>
    <w:tbl>
      <w:tblPr>
        <w:tblStyle w:val="Tablaconcuadrcula"/>
        <w:tblW w:w="9067" w:type="dxa"/>
        <w:tblLook w:val="04A0" w:firstRow="1" w:lastRow="0" w:firstColumn="1" w:lastColumn="0" w:noHBand="0" w:noVBand="1"/>
      </w:tblPr>
      <w:tblGrid>
        <w:gridCol w:w="9067"/>
      </w:tblGrid>
      <w:tr w:rsidR="00780C71" w:rsidRPr="00735704" w:rsidTr="00307CAB">
        <w:trPr>
          <w:trHeight w:val="2540"/>
        </w:trPr>
        <w:tc>
          <w:tcPr>
            <w:tcW w:w="9067" w:type="dxa"/>
          </w:tcPr>
          <w:p w:rsidR="00780C71" w:rsidRPr="00735704" w:rsidRDefault="00780C71" w:rsidP="00735704">
            <w:pPr>
              <w:spacing w:after="160" w:line="360" w:lineRule="auto"/>
              <w:rPr>
                <w:rFonts w:ascii="Times New Roman" w:eastAsia="Calibri" w:hAnsi="Times New Roman" w:cs="Times New Roman"/>
                <w:sz w:val="24"/>
                <w:szCs w:val="24"/>
              </w:rPr>
            </w:pPr>
            <w:r w:rsidRPr="00735704">
              <w:rPr>
                <w:rFonts w:ascii="Times New Roman" w:eastAsia="Calibri" w:hAnsi="Times New Roman" w:cs="Times New Roman"/>
                <w:sz w:val="24"/>
                <w:szCs w:val="24"/>
              </w:rPr>
              <w:t>Instrucciones:</w:t>
            </w:r>
          </w:p>
          <w:p w:rsidR="00780C71" w:rsidRPr="00735704" w:rsidRDefault="00780C71" w:rsidP="00735704">
            <w:pPr>
              <w:numPr>
                <w:ilvl w:val="0"/>
                <w:numId w:val="1"/>
              </w:numPr>
              <w:spacing w:after="160" w:line="360" w:lineRule="auto"/>
              <w:contextualSpacing/>
              <w:jc w:val="both"/>
              <w:rPr>
                <w:rFonts w:ascii="Times New Roman" w:eastAsia="Calibri" w:hAnsi="Times New Roman" w:cs="Times New Roman"/>
                <w:sz w:val="24"/>
                <w:szCs w:val="24"/>
              </w:rPr>
            </w:pPr>
            <w:r w:rsidRPr="00735704">
              <w:rPr>
                <w:rFonts w:ascii="Times New Roman" w:eastAsia="Calibri" w:hAnsi="Times New Roman" w:cs="Times New Roman"/>
                <w:sz w:val="24"/>
                <w:szCs w:val="24"/>
              </w:rPr>
              <w:t>La finalidad de la información presentada  en esta guía es reforzar los contenidos trabajados en cada lección que comprenden; desde la página 5</w:t>
            </w:r>
            <w:r w:rsidR="00001A13">
              <w:rPr>
                <w:rFonts w:ascii="Times New Roman" w:eastAsia="Calibri" w:hAnsi="Times New Roman" w:cs="Times New Roman"/>
                <w:sz w:val="24"/>
                <w:szCs w:val="24"/>
              </w:rPr>
              <w:t>2 a la página 75</w:t>
            </w:r>
            <w:r w:rsidRPr="00735704">
              <w:rPr>
                <w:rFonts w:ascii="Times New Roman" w:eastAsia="Calibri" w:hAnsi="Times New Roman" w:cs="Times New Roman"/>
                <w:sz w:val="24"/>
                <w:szCs w:val="24"/>
              </w:rPr>
              <w:t xml:space="preserve"> del texto del estudiante.</w:t>
            </w:r>
          </w:p>
          <w:p w:rsidR="00780C71" w:rsidRPr="00735704" w:rsidRDefault="00780C71" w:rsidP="00735704">
            <w:pPr>
              <w:numPr>
                <w:ilvl w:val="0"/>
                <w:numId w:val="1"/>
              </w:numPr>
              <w:spacing w:line="360" w:lineRule="auto"/>
              <w:contextualSpacing/>
              <w:jc w:val="both"/>
              <w:rPr>
                <w:rFonts w:ascii="Times New Roman" w:eastAsia="Calibri" w:hAnsi="Times New Roman" w:cs="Times New Roman"/>
                <w:sz w:val="24"/>
                <w:szCs w:val="24"/>
              </w:rPr>
            </w:pPr>
            <w:r w:rsidRPr="00735704">
              <w:rPr>
                <w:rFonts w:ascii="Times New Roman" w:eastAsia="Calibri" w:hAnsi="Times New Roman" w:cs="Times New Roman"/>
                <w:sz w:val="24"/>
                <w:szCs w:val="24"/>
              </w:rPr>
              <w:t>Lee atentamente la información y vuelve a leer si es necesario para comprender mejor.</w:t>
            </w:r>
          </w:p>
          <w:p w:rsidR="00780C71" w:rsidRPr="00735704" w:rsidRDefault="00780C71" w:rsidP="00735704">
            <w:pPr>
              <w:numPr>
                <w:ilvl w:val="0"/>
                <w:numId w:val="1"/>
              </w:numPr>
              <w:spacing w:line="360" w:lineRule="auto"/>
              <w:contextualSpacing/>
              <w:rPr>
                <w:rFonts w:ascii="Times New Roman" w:eastAsia="Calibri" w:hAnsi="Times New Roman" w:cs="Times New Roman"/>
                <w:sz w:val="24"/>
                <w:szCs w:val="24"/>
              </w:rPr>
            </w:pPr>
            <w:r w:rsidRPr="00735704">
              <w:rPr>
                <w:rFonts w:ascii="Times New Roman" w:eastAsia="Calibri" w:hAnsi="Times New Roman" w:cs="Times New Roman"/>
                <w:sz w:val="24"/>
                <w:szCs w:val="24"/>
              </w:rPr>
              <w:t>Subraya la información más importante, recuerda que esta guía es de uso personal con el fin de estudiar los contenidos trabajados.</w:t>
            </w:r>
          </w:p>
        </w:tc>
      </w:tr>
    </w:tbl>
    <w:p w:rsidR="00001A13" w:rsidRDefault="00001A13" w:rsidP="00780C71">
      <w:pPr>
        <w:rPr>
          <w:rFonts w:ascii="Times New Roman" w:hAnsi="Times New Roman" w:cs="Times New Roman"/>
        </w:rPr>
      </w:pPr>
    </w:p>
    <w:p w:rsidR="00780C71" w:rsidRPr="00735704" w:rsidRDefault="00001A13" w:rsidP="00780C71">
      <w:pPr>
        <w:rPr>
          <w:rFonts w:ascii="Times New Roman" w:hAnsi="Times New Roman" w:cs="Times New Roman"/>
          <w:u w:val="single"/>
          <w:lang w:val="es-MX"/>
        </w:rPr>
      </w:pPr>
      <w:r>
        <w:rPr>
          <w:rFonts w:ascii="Times New Roman" w:hAnsi="Times New Roman" w:cs="Times New Roman"/>
        </w:rPr>
        <w:br w:type="page"/>
      </w:r>
      <w:r w:rsidR="00780C71" w:rsidRPr="00735704">
        <w:rPr>
          <w:rFonts w:ascii="Times New Roman" w:hAnsi="Times New Roman" w:cs="Times New Roman"/>
          <w:noProof/>
          <w:u w:val="single"/>
          <w:lang w:eastAsia="es-CL"/>
        </w:rPr>
        <mc:AlternateContent>
          <mc:Choice Requires="wps">
            <w:drawing>
              <wp:anchor distT="0" distB="0" distL="114300" distR="114300" simplePos="0" relativeHeight="251659264" behindDoc="0" locked="0" layoutInCell="1" allowOverlap="1" wp14:anchorId="69976343" wp14:editId="6FC7E66A">
                <wp:simplePos x="0" y="0"/>
                <wp:positionH relativeFrom="margin">
                  <wp:align>left</wp:align>
                </wp:positionH>
                <wp:positionV relativeFrom="paragraph">
                  <wp:posOffset>48296</wp:posOffset>
                </wp:positionV>
                <wp:extent cx="5794624" cy="762000"/>
                <wp:effectExtent l="0" t="0" r="15875" b="19050"/>
                <wp:wrapNone/>
                <wp:docPr id="3" name="Rectángulo 3"/>
                <wp:cNvGraphicFramePr/>
                <a:graphic xmlns:a="http://schemas.openxmlformats.org/drawingml/2006/main">
                  <a:graphicData uri="http://schemas.microsoft.com/office/word/2010/wordprocessingShape">
                    <wps:wsp>
                      <wps:cNvSpPr/>
                      <wps:spPr>
                        <a:xfrm>
                          <a:off x="0" y="0"/>
                          <a:ext cx="5794624" cy="762000"/>
                        </a:xfrm>
                        <a:prstGeom prst="rect">
                          <a:avLst/>
                        </a:prstGeom>
                      </wps:spPr>
                      <wps:style>
                        <a:lnRef idx="3">
                          <a:schemeClr val="lt1"/>
                        </a:lnRef>
                        <a:fillRef idx="1">
                          <a:schemeClr val="accent2"/>
                        </a:fillRef>
                        <a:effectRef idx="1">
                          <a:schemeClr val="accent2"/>
                        </a:effectRef>
                        <a:fontRef idx="minor">
                          <a:schemeClr val="lt1"/>
                        </a:fontRef>
                      </wps:style>
                      <wps:txbx>
                        <w:txbxContent>
                          <w:p w:rsidR="00780C71" w:rsidRPr="005F4646" w:rsidRDefault="00780C71" w:rsidP="00780C71">
                            <w:pPr>
                              <w:jc w:val="center"/>
                              <w:rPr>
                                <w:rFonts w:ascii="Times New Roman" w:hAnsi="Times New Roman" w:cs="Times New Roman"/>
                                <w:sz w:val="24"/>
                                <w:szCs w:val="24"/>
                              </w:rPr>
                            </w:pPr>
                            <w:r w:rsidRPr="005F4646">
                              <w:rPr>
                                <w:rFonts w:ascii="Times New Roman" w:hAnsi="Times New Roman" w:cs="Times New Roman"/>
                                <w:sz w:val="24"/>
                                <w:szCs w:val="24"/>
                              </w:rPr>
                              <w:t>Todos los organismos necesitan nutrirse para obtener la energía necesaria para mantenerse en óptimas condiciones y en funcionamiento. La forma en que ellos obtienen esta energía se clasifica 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976343" id="Rectángulo 3" o:spid="_x0000_s1026" style="position:absolute;margin-left:0;margin-top:3.8pt;width:456.25pt;height:60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" fillcolor="#ed7d31 [3205]" strokecolor="white [3201]" strokeweight="1.5pt">
                <v:textbox>
                  <w:txbxContent>
                    <w:p w:rsidR="00780C71" w:rsidRPr="005F4646" w:rsidRDefault="00780C71" w:rsidP="00780C71">
                      <w:pPr>
                        <w:jc w:val="center"/>
                        <w:rPr>
                          <w:rFonts w:ascii="Times New Roman" w:hAnsi="Times New Roman" w:cs="Times New Roman"/>
                          <w:sz w:val="24"/>
                          <w:szCs w:val="24"/>
                        </w:rPr>
                      </w:pPr>
                      <w:r w:rsidRPr="005F4646">
                        <w:rPr>
                          <w:rFonts w:ascii="Times New Roman" w:hAnsi="Times New Roman" w:cs="Times New Roman"/>
                          <w:sz w:val="24"/>
                          <w:szCs w:val="24"/>
                        </w:rPr>
                        <w:t>Todos los organismos necesitan nutrirse para obtener la energía necesaria para mantenerse en óptimas condiciones y en funcionamiento. La forma en que ellos obtienen esta energía se clasifica en:</w:t>
                      </w:r>
                    </w:p>
                  </w:txbxContent>
                </v:textbox>
                <w10:wrap anchorx="margin"/>
              </v:rect>
            </w:pict>
          </mc:Fallback>
        </mc:AlternateContent>
      </w:r>
    </w:p>
    <w:p w:rsidR="00E86ABC" w:rsidRPr="00001A13" w:rsidRDefault="00780C71" w:rsidP="00E86ABC">
      <w:pPr>
        <w:jc w:val="both"/>
        <w:rPr>
          <w:rFonts w:ascii="Times New Roman" w:hAnsi="Times New Roman" w:cs="Times New Roman"/>
          <w:b/>
          <w:sz w:val="28"/>
          <w:szCs w:val="28"/>
          <w:u w:val="single"/>
          <w:lang w:val="es-MX"/>
        </w:rPr>
      </w:pPr>
      <w:r w:rsidRPr="00001A13">
        <w:rPr>
          <w:rFonts w:ascii="Times New Roman" w:hAnsi="Times New Roman" w:cs="Times New Roman"/>
          <w:b/>
          <w:sz w:val="28"/>
          <w:szCs w:val="28"/>
          <w:u w:val="single"/>
          <w:lang w:val="es-MX"/>
        </w:rPr>
        <w:lastRenderedPageBreak/>
        <w:t>Seres autótrofos:</w:t>
      </w:r>
    </w:p>
    <w:p w:rsidR="00780C71" w:rsidRPr="00735704" w:rsidRDefault="00001A13" w:rsidP="00001A13">
      <w:pPr>
        <w:rPr>
          <w:rFonts w:ascii="Times New Roman" w:hAnsi="Times New Roman" w:cs="Times New Roman"/>
          <w:lang w:val="es-MX"/>
        </w:rPr>
      </w:pPr>
      <w:r>
        <w:rPr>
          <w:rFonts w:ascii="Times New Roman" w:hAnsi="Times New Roman" w:cs="Times New Roman"/>
          <w:lang w:val="es-MX"/>
        </w:rPr>
        <w:t>L</w:t>
      </w:r>
      <w:r w:rsidR="00780C71" w:rsidRPr="00735704">
        <w:rPr>
          <w:rFonts w:ascii="Times New Roman" w:hAnsi="Times New Roman" w:cs="Times New Roman"/>
          <w:lang w:val="es-MX"/>
        </w:rPr>
        <w:t xml:space="preserve">as plantas son organismos autótrofos, ya que son capaces de fabricar su propio alimento, pero bajo ciertas condiciones como la luz y el agua. </w:t>
      </w:r>
    </w:p>
    <w:p w:rsidR="00780C71" w:rsidRPr="00735704" w:rsidRDefault="00001A13" w:rsidP="00735704">
      <w:pPr>
        <w:spacing w:line="360" w:lineRule="auto"/>
        <w:jc w:val="both"/>
        <w:rPr>
          <w:rFonts w:ascii="Times New Roman" w:hAnsi="Times New Roman" w:cs="Times New Roman"/>
          <w:sz w:val="28"/>
          <w:szCs w:val="28"/>
          <w:u w:val="single"/>
          <w:lang w:val="es-MX"/>
        </w:rPr>
      </w:pPr>
      <w:r w:rsidRPr="00735704">
        <w:rPr>
          <w:rFonts w:ascii="Times New Roman" w:hAnsi="Times New Roman" w:cs="Times New Roman"/>
          <w:noProof/>
          <w:lang w:eastAsia="es-CL"/>
        </w:rPr>
        <mc:AlternateContent>
          <mc:Choice Requires="wps">
            <w:drawing>
              <wp:anchor distT="0" distB="0" distL="114300" distR="114300" simplePos="0" relativeHeight="251665408" behindDoc="0" locked="0" layoutInCell="1" allowOverlap="1" wp14:anchorId="37B33D2E" wp14:editId="723EE453">
                <wp:simplePos x="0" y="0"/>
                <wp:positionH relativeFrom="margin">
                  <wp:posOffset>-390618</wp:posOffset>
                </wp:positionH>
                <wp:positionV relativeFrom="paragraph">
                  <wp:posOffset>415489</wp:posOffset>
                </wp:positionV>
                <wp:extent cx="3235960" cy="2157095"/>
                <wp:effectExtent l="0" t="0" r="21590" b="14605"/>
                <wp:wrapNone/>
                <wp:docPr id="8" name="Rectángulo 8"/>
                <wp:cNvGraphicFramePr/>
                <a:graphic xmlns:a="http://schemas.openxmlformats.org/drawingml/2006/main">
                  <a:graphicData uri="http://schemas.microsoft.com/office/word/2010/wordprocessingShape">
                    <wps:wsp>
                      <wps:cNvSpPr/>
                      <wps:spPr>
                        <a:xfrm>
                          <a:off x="0" y="0"/>
                          <a:ext cx="3235960" cy="2157095"/>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E86ABC" w:rsidRDefault="00E86ABC" w:rsidP="00E86ABC">
                            <w:pPr>
                              <w:jc w:val="both"/>
                            </w:pPr>
                            <w:r w:rsidRPr="00E86ABC">
                              <w:t xml:space="preserve">Los seres autótrofos, son organismos capaces de sintetizar todas las sustancias esenciales para sus mutualismos a partir de sustancias inorgánicas, de manera que para su nutrición no necesitan de otros seres vivos, producen su masa celular y materia orgánica, a partir del dióxido de carbono, que es inorgánico, como única fuente de carbono, usando la luz o sustancias químicas como fuente de energía.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33D2E" id="Rectángulo 8" o:spid="_x0000_s1027" style="position:absolute;left:0;text-align:left;margin-left:-30.75pt;margin-top:32.7pt;width:254.8pt;height:169.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" fillcolor="#77b64e [3033]" strokecolor="#70ad47 [3209]" strokeweight=".5pt">
                <v:fill color2="#6eaa46 [3177]" rotate="t" colors="0 #81b861;.5 #6fb242;1 #61a235" focus="100%" type="gradient">
                  <o:fill v:ext="view" type="gradientUnscaled"/>
                </v:fill>
                <v:textbox>
                  <w:txbxContent>
                    <w:p w:rsidR="00E86ABC" w:rsidRDefault="00E86ABC" w:rsidP="00E86ABC">
                      <w:pPr>
                        <w:jc w:val="both"/>
                      </w:pPr>
                      <w:r w:rsidRPr="00E86ABC">
                        <w:t xml:space="preserve">Los seres autótrofos, son organismos capaces de sintetizar todas las sustancias esenciales para sus mutualismos a partir de sustancias inorgánicas, de manera que para su nutrición no necesitan de otros seres vivos, producen su masa celular y materia orgánica, a partir del dióxido de carbono, que es inorgánico, como única fuente de carbono, usando la luz o sustancias químicas como fuente de energía.  </w:t>
                      </w:r>
                    </w:p>
                  </w:txbxContent>
                </v:textbox>
                <w10:wrap anchorx="margin"/>
              </v:rect>
            </w:pict>
          </mc:Fallback>
        </mc:AlternateContent>
      </w:r>
    </w:p>
    <w:p w:rsidR="00E86ABC" w:rsidRPr="00735704" w:rsidRDefault="00001A13" w:rsidP="00735704">
      <w:pPr>
        <w:spacing w:line="360" w:lineRule="auto"/>
        <w:jc w:val="both"/>
        <w:rPr>
          <w:rFonts w:ascii="Times New Roman" w:hAnsi="Times New Roman" w:cs="Times New Roman"/>
          <w:b/>
          <w:bCs/>
          <w:lang w:val="es-MX"/>
        </w:rPr>
      </w:pPr>
      <w:r w:rsidRPr="00735704">
        <w:rPr>
          <w:rFonts w:ascii="Times New Roman" w:hAnsi="Times New Roman" w:cs="Times New Roman"/>
          <w:noProof/>
          <w:lang w:eastAsia="es-CL"/>
        </w:rPr>
        <w:drawing>
          <wp:anchor distT="0" distB="0" distL="114300" distR="114300" simplePos="0" relativeHeight="251660288" behindDoc="0" locked="0" layoutInCell="1" allowOverlap="1" wp14:anchorId="1DB65095" wp14:editId="763E30C7">
            <wp:simplePos x="0" y="0"/>
            <wp:positionH relativeFrom="margin">
              <wp:align>right</wp:align>
            </wp:positionH>
            <wp:positionV relativeFrom="paragraph">
              <wp:posOffset>2604</wp:posOffset>
            </wp:positionV>
            <wp:extent cx="2475865" cy="2167255"/>
            <wp:effectExtent l="0" t="0" r="635" b="4445"/>
            <wp:wrapThrough wrapText="bothSides">
              <wp:wrapPolygon edited="0">
                <wp:start x="0" y="0"/>
                <wp:lineTo x="0" y="21454"/>
                <wp:lineTo x="21439" y="21454"/>
                <wp:lineTo x="21439"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5865" cy="2167255"/>
                    </a:xfrm>
                    <a:prstGeom prst="rect">
                      <a:avLst/>
                    </a:prstGeom>
                  </pic:spPr>
                </pic:pic>
              </a:graphicData>
            </a:graphic>
            <wp14:sizeRelH relativeFrom="page">
              <wp14:pctWidth>0</wp14:pctWidth>
            </wp14:sizeRelH>
            <wp14:sizeRelV relativeFrom="page">
              <wp14:pctHeight>0</wp14:pctHeight>
            </wp14:sizeRelV>
          </wp:anchor>
        </w:drawing>
      </w:r>
    </w:p>
    <w:p w:rsidR="00E86ABC" w:rsidRPr="00735704" w:rsidRDefault="00E86ABC" w:rsidP="00735704">
      <w:pPr>
        <w:spacing w:line="360" w:lineRule="auto"/>
        <w:jc w:val="both"/>
        <w:rPr>
          <w:rFonts w:ascii="Times New Roman" w:hAnsi="Times New Roman" w:cs="Times New Roman"/>
          <w:b/>
          <w:bCs/>
          <w:lang w:val="es-MX"/>
        </w:rPr>
      </w:pPr>
    </w:p>
    <w:p w:rsidR="00E86ABC" w:rsidRPr="00735704" w:rsidRDefault="00E86ABC" w:rsidP="00735704">
      <w:pPr>
        <w:spacing w:line="360" w:lineRule="auto"/>
        <w:jc w:val="both"/>
        <w:rPr>
          <w:rFonts w:ascii="Times New Roman" w:hAnsi="Times New Roman" w:cs="Times New Roman"/>
          <w:b/>
          <w:bCs/>
          <w:lang w:val="es-MX"/>
        </w:rPr>
      </w:pPr>
    </w:p>
    <w:p w:rsidR="00E86ABC" w:rsidRPr="00735704" w:rsidRDefault="00E86ABC" w:rsidP="00735704">
      <w:pPr>
        <w:spacing w:line="360" w:lineRule="auto"/>
        <w:jc w:val="both"/>
        <w:rPr>
          <w:rFonts w:ascii="Times New Roman" w:hAnsi="Times New Roman" w:cs="Times New Roman"/>
          <w:b/>
          <w:bCs/>
          <w:lang w:val="es-MX"/>
        </w:rPr>
      </w:pPr>
    </w:p>
    <w:p w:rsidR="00E86ABC" w:rsidRPr="00735704" w:rsidRDefault="00E86ABC" w:rsidP="00735704">
      <w:pPr>
        <w:spacing w:line="360" w:lineRule="auto"/>
        <w:jc w:val="both"/>
        <w:rPr>
          <w:rFonts w:ascii="Times New Roman" w:hAnsi="Times New Roman" w:cs="Times New Roman"/>
          <w:b/>
          <w:bCs/>
          <w:lang w:val="es-MX"/>
        </w:rPr>
      </w:pPr>
    </w:p>
    <w:p w:rsidR="00E86ABC" w:rsidRPr="00735704" w:rsidRDefault="00E86ABC" w:rsidP="00735704">
      <w:pPr>
        <w:spacing w:line="360" w:lineRule="auto"/>
        <w:jc w:val="both"/>
        <w:rPr>
          <w:rFonts w:ascii="Times New Roman" w:hAnsi="Times New Roman" w:cs="Times New Roman"/>
          <w:b/>
          <w:bCs/>
          <w:lang w:val="es-MX"/>
        </w:rPr>
      </w:pPr>
    </w:p>
    <w:p w:rsidR="00780C71" w:rsidRPr="00001A13" w:rsidRDefault="00780C71" w:rsidP="00735704">
      <w:pPr>
        <w:spacing w:line="360" w:lineRule="auto"/>
        <w:jc w:val="both"/>
        <w:rPr>
          <w:rFonts w:ascii="Times New Roman" w:hAnsi="Times New Roman" w:cs="Times New Roman"/>
          <w:b/>
          <w:bCs/>
          <w:sz w:val="28"/>
          <w:szCs w:val="28"/>
          <w:u w:val="single"/>
          <w:lang w:val="es-MX"/>
        </w:rPr>
      </w:pPr>
    </w:p>
    <w:p w:rsidR="00001A13" w:rsidRPr="00001A13" w:rsidRDefault="00001A13" w:rsidP="00735704">
      <w:pPr>
        <w:spacing w:line="360" w:lineRule="auto"/>
        <w:jc w:val="both"/>
        <w:rPr>
          <w:rFonts w:ascii="Times New Roman" w:hAnsi="Times New Roman" w:cs="Times New Roman"/>
          <w:b/>
          <w:bCs/>
          <w:sz w:val="28"/>
          <w:szCs w:val="28"/>
          <w:u w:val="single"/>
          <w:lang w:val="es-MX"/>
        </w:rPr>
      </w:pPr>
      <w:r w:rsidRPr="00001A13">
        <w:rPr>
          <w:rFonts w:ascii="Times New Roman" w:hAnsi="Times New Roman" w:cs="Times New Roman"/>
          <w:b/>
          <w:bCs/>
          <w:sz w:val="28"/>
          <w:szCs w:val="28"/>
          <w:u w:val="single"/>
          <w:lang w:val="es-MX"/>
        </w:rPr>
        <w:t>Seres heterótrofos:</w:t>
      </w:r>
    </w:p>
    <w:p w:rsidR="00735704" w:rsidRDefault="00001A13" w:rsidP="00735704">
      <w:pPr>
        <w:spacing w:line="360" w:lineRule="auto"/>
        <w:rPr>
          <w:rFonts w:ascii="Times New Roman" w:hAnsi="Times New Roman" w:cs="Times New Roman"/>
          <w:sz w:val="24"/>
          <w:szCs w:val="24"/>
        </w:rPr>
      </w:pPr>
      <w:r w:rsidRPr="00735704">
        <w:rPr>
          <w:rFonts w:ascii="Times New Roman" w:hAnsi="Times New Roman" w:cs="Times New Roman"/>
          <w:noProof/>
          <w:lang w:eastAsia="es-CL"/>
        </w:rPr>
        <w:drawing>
          <wp:anchor distT="0" distB="0" distL="114300" distR="114300" simplePos="0" relativeHeight="251661312" behindDoc="0" locked="0" layoutInCell="1" allowOverlap="1" wp14:anchorId="04F33AE6" wp14:editId="022738FD">
            <wp:simplePos x="0" y="0"/>
            <wp:positionH relativeFrom="margin">
              <wp:align>right</wp:align>
            </wp:positionH>
            <wp:positionV relativeFrom="paragraph">
              <wp:posOffset>237504</wp:posOffset>
            </wp:positionV>
            <wp:extent cx="3162935" cy="1900555"/>
            <wp:effectExtent l="0" t="0" r="0" b="4445"/>
            <wp:wrapThrough wrapText="bothSides">
              <wp:wrapPolygon edited="0">
                <wp:start x="0" y="0"/>
                <wp:lineTo x="0" y="21434"/>
                <wp:lineTo x="21466" y="21434"/>
                <wp:lineTo x="2146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62935" cy="1900555"/>
                    </a:xfrm>
                    <a:prstGeom prst="rect">
                      <a:avLst/>
                    </a:prstGeom>
                  </pic:spPr>
                </pic:pic>
              </a:graphicData>
            </a:graphic>
            <wp14:sizeRelH relativeFrom="page">
              <wp14:pctWidth>0</wp14:pctWidth>
            </wp14:sizeRelH>
            <wp14:sizeRelV relativeFrom="page">
              <wp14:pctHeight>0</wp14:pctHeight>
            </wp14:sizeRelV>
          </wp:anchor>
        </w:drawing>
      </w:r>
      <w:r w:rsidRPr="00735704">
        <w:rPr>
          <w:rFonts w:ascii="Times New Roman" w:hAnsi="Times New Roman" w:cs="Times New Roman"/>
          <w:noProof/>
          <w:lang w:eastAsia="es-CL"/>
        </w:rPr>
        <mc:AlternateContent>
          <mc:Choice Requires="wps">
            <w:drawing>
              <wp:anchor distT="0" distB="0" distL="114300" distR="114300" simplePos="0" relativeHeight="251664384" behindDoc="0" locked="0" layoutInCell="1" allowOverlap="1" wp14:anchorId="35C1F490" wp14:editId="6CD00A0F">
                <wp:simplePos x="0" y="0"/>
                <wp:positionH relativeFrom="column">
                  <wp:posOffset>-371389</wp:posOffset>
                </wp:positionH>
                <wp:positionV relativeFrom="paragraph">
                  <wp:posOffset>137681</wp:posOffset>
                </wp:positionV>
                <wp:extent cx="2291137" cy="2013735"/>
                <wp:effectExtent l="0" t="0" r="13970" b="24765"/>
                <wp:wrapNone/>
                <wp:docPr id="7" name="Rectángulo 7"/>
                <wp:cNvGraphicFramePr/>
                <a:graphic xmlns:a="http://schemas.openxmlformats.org/drawingml/2006/main">
                  <a:graphicData uri="http://schemas.microsoft.com/office/word/2010/wordprocessingShape">
                    <wps:wsp>
                      <wps:cNvSpPr/>
                      <wps:spPr>
                        <a:xfrm>
                          <a:off x="0" y="0"/>
                          <a:ext cx="2291137" cy="201373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E86ABC" w:rsidRDefault="00E86ABC" w:rsidP="00E86ABC">
                            <w:pPr>
                              <w:jc w:val="both"/>
                            </w:pPr>
                            <w:r>
                              <w:t xml:space="preserve">Los organismos heterótrofos en contraste con los organismos autótrofos son aquellos que deben alimentarse con las sustancias orgánicas sintetizadas por otros organismos, ya sean autótrofos o heterótrofos a su vez. </w:t>
                            </w:r>
                          </w:p>
                          <w:p w:rsidR="00E86ABC" w:rsidRDefault="00E86ABC" w:rsidP="00E86ABC">
                            <w:pPr>
                              <w:jc w:val="both"/>
                            </w:pPr>
                            <w:r>
                              <w:t>Entre los organismos heterótrofos se encuentra multitud de bacterias y predominantemente los animales.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C1F490" id="Rectángulo 7" o:spid="_x0000_s1028" style="position:absolute;margin-left:-29.25pt;margin-top:10.85pt;width:180.4pt;height:158.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" fillcolor="#ffd555 [2167]" strokecolor="#ffc000 [3207]" strokeweight=".5pt">
                <v:fill color2="#ffcc31 [2615]" rotate="t" colors="0 #ffdd9c;.5 #ffd78e;1 #ffd479" focus="100%" type="gradient">
                  <o:fill v:ext="view" type="gradientUnscaled"/>
                </v:fill>
                <v:textbox>
                  <w:txbxContent>
                    <w:p w:rsidR="00E86ABC" w:rsidRDefault="00E86ABC" w:rsidP="00E86ABC">
                      <w:pPr>
                        <w:jc w:val="both"/>
                      </w:pPr>
                      <w:r>
                        <w:t xml:space="preserve">Los organismos heterótrofos en contraste con los organismos autótrofos son aquellos que deben alimentarse con las sustancias orgánicas sintetizadas por otros organismos, ya sean autótrofos o heterótrofos a su vez. </w:t>
                      </w:r>
                    </w:p>
                    <w:p w:rsidR="00E86ABC" w:rsidRDefault="00E86ABC" w:rsidP="00E86ABC">
                      <w:pPr>
                        <w:jc w:val="both"/>
                      </w:pPr>
                      <w:r>
                        <w:t>Entre los organismos heterótrofos se encuentra multitud de bacterias y predominantemente los animales.</w:t>
                      </w:r>
                    </w:p>
                  </w:txbxContent>
                </v:textbox>
              </v:rect>
            </w:pict>
          </mc:Fallback>
        </mc:AlternateContent>
      </w:r>
      <w:r w:rsidR="00E86ABC" w:rsidRPr="00735704">
        <w:rPr>
          <w:rFonts w:ascii="Times New Roman" w:hAnsi="Times New Roman" w:cs="Times New Roman"/>
          <w:lang w:val="es-MX"/>
        </w:rPr>
        <w:br/>
      </w:r>
      <w:r w:rsidR="00E86ABC" w:rsidRPr="00735704">
        <w:rPr>
          <w:rFonts w:ascii="Times New Roman" w:hAnsi="Times New Roman" w:cs="Times New Roman"/>
        </w:rPr>
        <w:br/>
      </w:r>
      <w:r w:rsidR="00E86ABC" w:rsidRPr="00735704">
        <w:rPr>
          <w:rFonts w:ascii="Times New Roman" w:hAnsi="Times New Roman" w:cs="Times New Roman"/>
        </w:rPr>
        <w:br/>
      </w:r>
      <w:r w:rsidR="00E86ABC" w:rsidRPr="00735704">
        <w:rPr>
          <w:rFonts w:ascii="Times New Roman" w:hAnsi="Times New Roman" w:cs="Times New Roman"/>
        </w:rPr>
        <w:br/>
      </w:r>
      <w:r w:rsidR="00E86ABC" w:rsidRPr="00735704">
        <w:rPr>
          <w:rFonts w:ascii="Times New Roman" w:hAnsi="Times New Roman" w:cs="Times New Roman"/>
        </w:rPr>
        <w:br/>
      </w:r>
      <w:r w:rsidR="00E86ABC" w:rsidRPr="00735704">
        <w:rPr>
          <w:rFonts w:ascii="Times New Roman" w:hAnsi="Times New Roman" w:cs="Times New Roman"/>
        </w:rPr>
        <w:br/>
      </w:r>
      <w:r w:rsidR="00E86ABC" w:rsidRPr="00735704">
        <w:rPr>
          <w:rFonts w:ascii="Times New Roman" w:hAnsi="Times New Roman" w:cs="Times New Roman"/>
        </w:rPr>
        <w:br/>
      </w:r>
      <w:r w:rsidR="00E86ABC" w:rsidRPr="00735704">
        <w:rPr>
          <w:rFonts w:ascii="Times New Roman" w:hAnsi="Times New Roman" w:cs="Times New Roman"/>
        </w:rPr>
        <w:br/>
      </w:r>
      <w:r w:rsidR="00E86ABC" w:rsidRPr="00735704">
        <w:rPr>
          <w:rFonts w:ascii="Times New Roman" w:hAnsi="Times New Roman" w:cs="Times New Roman"/>
        </w:rPr>
        <w:br/>
      </w:r>
      <w:r w:rsidR="00E86ABC" w:rsidRPr="00735704">
        <w:rPr>
          <w:rFonts w:ascii="Times New Roman" w:hAnsi="Times New Roman" w:cs="Times New Roman"/>
        </w:rPr>
        <w:br/>
      </w:r>
    </w:p>
    <w:p w:rsidR="00866217" w:rsidRDefault="00866217" w:rsidP="00735704">
      <w:pPr>
        <w:spacing w:line="360" w:lineRule="auto"/>
        <w:rPr>
          <w:rFonts w:ascii="Times New Roman" w:hAnsi="Times New Roman" w:cs="Times New Roman"/>
          <w:sz w:val="24"/>
          <w:szCs w:val="24"/>
        </w:rPr>
      </w:pPr>
    </w:p>
    <w:p w:rsidR="00735704" w:rsidRDefault="00001A13" w:rsidP="00307CAB">
      <w:pPr>
        <w:spacing w:line="360" w:lineRule="auto"/>
        <w:rPr>
          <w:rFonts w:ascii="Times New Roman" w:hAnsi="Times New Roman" w:cs="Times New Roman"/>
          <w:sz w:val="24"/>
          <w:szCs w:val="24"/>
        </w:rPr>
      </w:pPr>
      <w:r w:rsidRPr="00001A13">
        <w:rPr>
          <w:rFonts w:ascii="Times New Roman" w:hAnsi="Times New Roman" w:cs="Times New Roman"/>
          <w:b/>
          <w:bCs/>
          <w:noProof/>
          <w:lang w:eastAsia="es-CL"/>
        </w:rPr>
        <w:lastRenderedPageBreak/>
        <mc:AlternateContent>
          <mc:Choice Requires="wps">
            <w:drawing>
              <wp:anchor distT="0" distB="0" distL="114300" distR="114300" simplePos="0" relativeHeight="251667456" behindDoc="0" locked="0" layoutInCell="1" allowOverlap="1" wp14:anchorId="621C125F" wp14:editId="69F9A3DF">
                <wp:simplePos x="0" y="0"/>
                <wp:positionH relativeFrom="margin">
                  <wp:posOffset>0</wp:posOffset>
                </wp:positionH>
                <wp:positionV relativeFrom="paragraph">
                  <wp:posOffset>0</wp:posOffset>
                </wp:positionV>
                <wp:extent cx="5814844" cy="2506894"/>
                <wp:effectExtent l="0" t="0" r="14605" b="27305"/>
                <wp:wrapNone/>
                <wp:docPr id="6" name="Rectángulo redondeado 6"/>
                <wp:cNvGraphicFramePr/>
                <a:graphic xmlns:a="http://schemas.openxmlformats.org/drawingml/2006/main">
                  <a:graphicData uri="http://schemas.microsoft.com/office/word/2010/wordprocessingShape">
                    <wps:wsp>
                      <wps:cNvSpPr/>
                      <wps:spPr>
                        <a:xfrm>
                          <a:off x="0" y="0"/>
                          <a:ext cx="5814844" cy="2506894"/>
                        </a:xfrm>
                        <a:prstGeom prst="roundRect">
                          <a:avLst/>
                        </a:prstGeom>
                        <a:solidFill>
                          <a:srgbClr val="ED7D31">
                            <a:lumMod val="60000"/>
                            <a:lumOff val="40000"/>
                          </a:srgbClr>
                        </a:solidFill>
                        <a:ln w="12700" cap="flat" cmpd="sng" algn="ctr">
                          <a:solidFill>
                            <a:srgbClr val="ED7D31">
                              <a:lumMod val="40000"/>
                              <a:lumOff val="60000"/>
                            </a:srgbClr>
                          </a:solidFill>
                          <a:prstDash val="solid"/>
                          <a:miter lim="800000"/>
                        </a:ln>
                        <a:effectLst/>
                      </wps:spPr>
                      <wps:txbx>
                        <w:txbxContent>
                          <w:p w:rsidR="00001A13" w:rsidRDefault="00001A13" w:rsidP="00001A13">
                            <w:pPr>
                              <w:jc w:val="center"/>
                              <w:rPr>
                                <w:rFonts w:ascii="Bookman Old Style" w:hAnsi="Bookman Old Style"/>
                                <w:sz w:val="28"/>
                                <w:szCs w:val="28"/>
                              </w:rPr>
                            </w:pPr>
                            <w:r w:rsidRPr="00E86ABC">
                              <w:rPr>
                                <w:rFonts w:ascii="Bookman Old Style" w:hAnsi="Bookman Old Style"/>
                                <w:sz w:val="28"/>
                                <w:szCs w:val="28"/>
                              </w:rPr>
                              <w:t xml:space="preserve">En conclusión, todos los organismos de un ecosistema obtienen la energía a partir de la materia orgánica, pero que no todos la consiguen del mismo modo. Los autótrofos sintetizan su alimento convirtiendo la materia inorgánica en orgánica, mientras que los heterótrofos reciben esta materia a partir de otros organismos. </w:t>
                            </w:r>
                          </w:p>
                          <w:p w:rsidR="00001A13" w:rsidRPr="00E86ABC" w:rsidRDefault="00001A13" w:rsidP="00001A13">
                            <w:pPr>
                              <w:jc w:val="center"/>
                              <w:rPr>
                                <w:rFonts w:ascii="Bookman Old Style" w:hAnsi="Bookman Old Style"/>
                                <w:sz w:val="28"/>
                                <w:szCs w:val="28"/>
                              </w:rPr>
                            </w:pPr>
                            <w:r w:rsidRPr="00E86ABC">
                              <w:rPr>
                                <w:rFonts w:ascii="Bookman Old Style" w:hAnsi="Bookman Old Style"/>
                                <w:sz w:val="28"/>
                                <w:szCs w:val="28"/>
                              </w:rPr>
                              <w:t>(Ejemplo: Los autótrofos: como las plantas a través del proceso de fotosíntesis y los heterótrofos como los animales: por otros seres vivos).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1C125F" id="Rectángulo redondeado 6" o:spid="_x0000_s1029" style="position:absolute;margin-left:0;margin-top:0;width:457.85pt;height:197.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" fillcolor="#f4b183" strokecolor="#f8cbad" strokeweight="1pt">
                <v:stroke joinstyle="miter"/>
                <v:textbox>
                  <w:txbxContent>
                    <w:p w:rsidR="00001A13" w:rsidRDefault="00001A13" w:rsidP="00001A13">
                      <w:pPr>
                        <w:jc w:val="center"/>
                        <w:rPr>
                          <w:rFonts w:ascii="Bookman Old Style" w:hAnsi="Bookman Old Style"/>
                          <w:sz w:val="28"/>
                          <w:szCs w:val="28"/>
                        </w:rPr>
                      </w:pPr>
                      <w:r w:rsidRPr="00E86ABC">
                        <w:rPr>
                          <w:rFonts w:ascii="Bookman Old Style" w:hAnsi="Bookman Old Style"/>
                          <w:sz w:val="28"/>
                          <w:szCs w:val="28"/>
                        </w:rPr>
                        <w:t xml:space="preserve">En conclusión, todos los organismos de un ecosistema obtienen la energía a partir de la materia orgánica, pero que no todos la consiguen del mismo modo. Los autótrofos sintetizan su alimento convirtiendo la materia inorgánica en orgánica, mientras que los heterótrofos reciben esta materia a partir de otros organismos. </w:t>
                      </w:r>
                    </w:p>
                    <w:p w:rsidR="00001A13" w:rsidRPr="00E86ABC" w:rsidRDefault="00001A13" w:rsidP="00001A13">
                      <w:pPr>
                        <w:jc w:val="center"/>
                        <w:rPr>
                          <w:rFonts w:ascii="Bookman Old Style" w:hAnsi="Bookman Old Style"/>
                          <w:sz w:val="28"/>
                          <w:szCs w:val="28"/>
                        </w:rPr>
                      </w:pPr>
                      <w:r w:rsidRPr="00E86ABC">
                        <w:rPr>
                          <w:rFonts w:ascii="Bookman Old Style" w:hAnsi="Bookman Old Style"/>
                          <w:sz w:val="28"/>
                          <w:szCs w:val="28"/>
                        </w:rPr>
                        <w:t>(Ejemplo: Los autótrofos: como las plantas a través del proceso de fotosíntesis y los heterótrofos como los animales: por otros seres vivos).</w:t>
                      </w:r>
                    </w:p>
                  </w:txbxContent>
                </v:textbox>
                <w10:wrap anchorx="margin"/>
              </v:roundrect>
            </w:pict>
          </mc:Fallback>
        </mc:AlternateContent>
      </w:r>
    </w:p>
    <w:p w:rsidR="00735704" w:rsidRPr="00001A13" w:rsidRDefault="00735704" w:rsidP="00307CAB">
      <w:pPr>
        <w:spacing w:line="360" w:lineRule="auto"/>
        <w:rPr>
          <w:rFonts w:ascii="Times New Roman" w:hAnsi="Times New Roman" w:cs="Times New Roman"/>
          <w:sz w:val="24"/>
          <w:szCs w:val="24"/>
        </w:rPr>
      </w:pPr>
    </w:p>
    <w:p w:rsidR="00735704" w:rsidRPr="00001A13" w:rsidRDefault="00735704" w:rsidP="00307CAB">
      <w:pPr>
        <w:spacing w:line="360" w:lineRule="auto"/>
        <w:rPr>
          <w:rFonts w:ascii="Times New Roman" w:hAnsi="Times New Roman" w:cs="Times New Roman"/>
          <w:sz w:val="24"/>
          <w:szCs w:val="24"/>
        </w:rPr>
      </w:pPr>
    </w:p>
    <w:p w:rsidR="00001A13" w:rsidRPr="00001A13" w:rsidRDefault="00001A13" w:rsidP="00735704">
      <w:pPr>
        <w:spacing w:line="360" w:lineRule="auto"/>
        <w:rPr>
          <w:rFonts w:ascii="Times New Roman" w:hAnsi="Times New Roman" w:cs="Times New Roman"/>
          <w:sz w:val="24"/>
          <w:szCs w:val="24"/>
        </w:rPr>
      </w:pPr>
    </w:p>
    <w:p w:rsidR="00001A13" w:rsidRPr="00001A13" w:rsidRDefault="00001A13" w:rsidP="00735704">
      <w:pPr>
        <w:spacing w:line="360" w:lineRule="auto"/>
        <w:rPr>
          <w:rFonts w:ascii="Times New Roman" w:hAnsi="Times New Roman" w:cs="Times New Roman"/>
          <w:sz w:val="24"/>
          <w:szCs w:val="24"/>
        </w:rPr>
      </w:pPr>
    </w:p>
    <w:p w:rsidR="00001A13" w:rsidRPr="00001A13" w:rsidRDefault="00001A13" w:rsidP="00735704">
      <w:pPr>
        <w:spacing w:line="360" w:lineRule="auto"/>
        <w:rPr>
          <w:rFonts w:ascii="Times New Roman" w:hAnsi="Times New Roman" w:cs="Times New Roman"/>
          <w:sz w:val="24"/>
          <w:szCs w:val="24"/>
        </w:rPr>
      </w:pPr>
    </w:p>
    <w:p w:rsidR="00001A13" w:rsidRPr="00001A13" w:rsidRDefault="00001A13" w:rsidP="00735704">
      <w:pPr>
        <w:spacing w:line="360" w:lineRule="auto"/>
        <w:rPr>
          <w:rFonts w:ascii="Times New Roman" w:hAnsi="Times New Roman" w:cs="Times New Roman"/>
          <w:sz w:val="24"/>
          <w:szCs w:val="24"/>
        </w:rPr>
      </w:pPr>
    </w:p>
    <w:p w:rsidR="00001A13" w:rsidRPr="00001A13" w:rsidRDefault="00001A13" w:rsidP="00001A13">
      <w:pPr>
        <w:spacing w:line="360" w:lineRule="auto"/>
        <w:jc w:val="both"/>
        <w:rPr>
          <w:rFonts w:ascii="Times New Roman" w:hAnsi="Times New Roman" w:cs="Times New Roman"/>
          <w:sz w:val="24"/>
          <w:szCs w:val="24"/>
        </w:rPr>
      </w:pPr>
      <w:r w:rsidRPr="00001A13">
        <w:rPr>
          <w:rFonts w:ascii="Times New Roman" w:hAnsi="Times New Roman" w:cs="Times New Roman"/>
          <w:sz w:val="24"/>
          <w:szCs w:val="24"/>
        </w:rPr>
        <w:br/>
      </w:r>
      <w:r w:rsidR="00307CAB" w:rsidRPr="00001A13">
        <w:rPr>
          <w:rFonts w:ascii="Times New Roman" w:hAnsi="Times New Roman" w:cs="Times New Roman"/>
          <w:sz w:val="24"/>
          <w:szCs w:val="24"/>
        </w:rPr>
        <w:t xml:space="preserve">Para complementar la siguiente información dirigirse a la página 52 del texto del </w:t>
      </w:r>
      <w:r w:rsidRPr="00001A13">
        <w:rPr>
          <w:rFonts w:ascii="Times New Roman" w:hAnsi="Times New Roman" w:cs="Times New Roman"/>
          <w:sz w:val="24"/>
          <w:szCs w:val="24"/>
        </w:rPr>
        <w:t>e</w:t>
      </w:r>
      <w:r w:rsidR="00307CAB" w:rsidRPr="00001A13">
        <w:rPr>
          <w:rFonts w:ascii="Times New Roman" w:hAnsi="Times New Roman" w:cs="Times New Roman"/>
          <w:sz w:val="24"/>
          <w:szCs w:val="24"/>
        </w:rPr>
        <w:t>studiante, finaliza en la página 61.-</w:t>
      </w:r>
    </w:p>
    <w:p w:rsidR="00307CAB" w:rsidRPr="00866217" w:rsidRDefault="00307CAB" w:rsidP="00001A13">
      <w:pPr>
        <w:spacing w:line="360" w:lineRule="auto"/>
        <w:jc w:val="both"/>
        <w:rPr>
          <w:rFonts w:ascii="Times New Roman" w:hAnsi="Times New Roman" w:cs="Times New Roman"/>
          <w:b/>
          <w:sz w:val="32"/>
          <w:szCs w:val="24"/>
        </w:rPr>
      </w:pPr>
      <w:r w:rsidRPr="00866217">
        <w:rPr>
          <w:rFonts w:ascii="Times New Roman" w:hAnsi="Times New Roman" w:cs="Times New Roman"/>
          <w:b/>
          <w:sz w:val="32"/>
          <w:szCs w:val="24"/>
          <w:u w:val="single"/>
        </w:rPr>
        <w:t>Lección 3: Como obtienen sus nutrientes las plantas.</w:t>
      </w:r>
    </w:p>
    <w:p w:rsidR="00E86ABC" w:rsidRPr="00001A13" w:rsidRDefault="00E86ABC" w:rsidP="00735704">
      <w:pPr>
        <w:spacing w:line="360" w:lineRule="auto"/>
        <w:jc w:val="both"/>
        <w:rPr>
          <w:rFonts w:ascii="Times New Roman" w:hAnsi="Times New Roman" w:cs="Times New Roman"/>
          <w:sz w:val="24"/>
          <w:szCs w:val="24"/>
        </w:rPr>
      </w:pPr>
      <w:r w:rsidRPr="00001A13">
        <w:rPr>
          <w:rFonts w:ascii="Times New Roman" w:hAnsi="Times New Roman" w:cs="Times New Roman"/>
          <w:sz w:val="24"/>
          <w:szCs w:val="24"/>
        </w:rPr>
        <w:t>¿</w:t>
      </w:r>
      <w:r w:rsidRPr="00001A13">
        <w:rPr>
          <w:rFonts w:ascii="Times New Roman" w:hAnsi="Times New Roman" w:cs="Times New Roman"/>
          <w:b/>
          <w:sz w:val="24"/>
          <w:szCs w:val="24"/>
        </w:rPr>
        <w:t>Qué es la fotosíntesis?</w:t>
      </w:r>
    </w:p>
    <w:p w:rsidR="00E86ABC" w:rsidRPr="00735704" w:rsidRDefault="00E86ABC" w:rsidP="00735704">
      <w:pPr>
        <w:spacing w:line="360" w:lineRule="auto"/>
        <w:jc w:val="both"/>
        <w:rPr>
          <w:rFonts w:ascii="Times New Roman" w:hAnsi="Times New Roman" w:cs="Times New Roman"/>
          <w:sz w:val="24"/>
          <w:szCs w:val="24"/>
        </w:rPr>
      </w:pPr>
      <w:r w:rsidRPr="00001A13">
        <w:rPr>
          <w:rFonts w:ascii="Times New Roman" w:hAnsi="Times New Roman" w:cs="Times New Roman"/>
          <w:sz w:val="24"/>
          <w:szCs w:val="24"/>
        </w:rPr>
        <w:t>Hace muchos años no estaba del todo claro de qué manera se nutrían las plantas, ya que se pensaba que estos organismos, al igual que los animales</w:t>
      </w:r>
      <w:r w:rsidRPr="00735704">
        <w:rPr>
          <w:rFonts w:ascii="Times New Roman" w:hAnsi="Times New Roman" w:cs="Times New Roman"/>
          <w:sz w:val="24"/>
          <w:szCs w:val="24"/>
        </w:rPr>
        <w:t xml:space="preserve">, adquirían sus nutrientes desde el medioambiente, concretamente desde el suelo. Sin embargo, un científico llamado Jean </w:t>
      </w:r>
      <w:proofErr w:type="spellStart"/>
      <w:r w:rsidRPr="00735704">
        <w:rPr>
          <w:rFonts w:ascii="Times New Roman" w:hAnsi="Times New Roman" w:cs="Times New Roman"/>
          <w:sz w:val="24"/>
          <w:szCs w:val="24"/>
        </w:rPr>
        <w:t>Baptiste</w:t>
      </w:r>
      <w:proofErr w:type="spellEnd"/>
      <w:r w:rsidRPr="00735704">
        <w:rPr>
          <w:rFonts w:ascii="Times New Roman" w:hAnsi="Times New Roman" w:cs="Times New Roman"/>
          <w:sz w:val="24"/>
          <w:szCs w:val="24"/>
        </w:rPr>
        <w:t xml:space="preserve"> Van Helmont, decidió someter a prueba esta hipótesis en un experimento, en el cual concluyó que las plantas crecían y se nutrían sólo del agua, independiente de la tierra, pues era lo único con lo que había estado en contacto la planta durante la investigación. </w:t>
      </w:r>
    </w:p>
    <w:p w:rsidR="00E86ABC" w:rsidRPr="00735704" w:rsidRDefault="00E86ABC" w:rsidP="00735704">
      <w:pPr>
        <w:spacing w:line="360" w:lineRule="auto"/>
        <w:jc w:val="both"/>
        <w:rPr>
          <w:rFonts w:ascii="Times New Roman" w:hAnsi="Times New Roman" w:cs="Times New Roman"/>
          <w:sz w:val="24"/>
          <w:szCs w:val="24"/>
        </w:rPr>
      </w:pPr>
      <w:r w:rsidRPr="00735704">
        <w:rPr>
          <w:rFonts w:ascii="Times New Roman" w:hAnsi="Times New Roman" w:cs="Times New Roman"/>
          <w:sz w:val="24"/>
          <w:szCs w:val="24"/>
        </w:rPr>
        <w:t xml:space="preserve">Con el paso de los años, variadas experiencias científicas han llevado al ser humano a descubrir los factores necesarios para que las plantas produzcan su alimento, ya que además de agua, estas requieren Dióxido de carbono (CO2) y luz. </w:t>
      </w:r>
    </w:p>
    <w:p w:rsidR="00307CAB" w:rsidRPr="00735704" w:rsidRDefault="00E86ABC" w:rsidP="00735704">
      <w:pPr>
        <w:spacing w:line="360" w:lineRule="auto"/>
        <w:jc w:val="both"/>
        <w:rPr>
          <w:rFonts w:ascii="Times New Roman" w:hAnsi="Times New Roman" w:cs="Times New Roman"/>
          <w:sz w:val="24"/>
          <w:szCs w:val="24"/>
        </w:rPr>
      </w:pPr>
      <w:r w:rsidRPr="00735704">
        <w:rPr>
          <w:rFonts w:ascii="Times New Roman" w:hAnsi="Times New Roman" w:cs="Times New Roman"/>
          <w:sz w:val="24"/>
          <w:szCs w:val="24"/>
        </w:rPr>
        <w:lastRenderedPageBreak/>
        <w:t>A través del agua absorbida por las raíces, el dióxido de carbono y la luz, se fabrica glucosa, nutriente del cual obtienen la energía para cumplir sus funciones. A su vez, producto de esto se genera el Oxígeno (O2), un gas de vital importancia tanto para ellas como para la mayoría de los seres vivos. Cabe destacar, que para llevar a cabo la fotosíntesis debe existir una temperatura y una cantidad de luz adecuada a los requerimientos que presenta cada planta, ya que no todas necesitan las mismas condiciones.</w:t>
      </w:r>
    </w:p>
    <w:p w:rsidR="00E86ABC" w:rsidRPr="00735704" w:rsidRDefault="00E86ABC" w:rsidP="00866217">
      <w:pPr>
        <w:spacing w:line="360" w:lineRule="auto"/>
        <w:jc w:val="center"/>
        <w:rPr>
          <w:rFonts w:ascii="Times New Roman" w:hAnsi="Times New Roman" w:cs="Times New Roman"/>
          <w:b/>
        </w:rPr>
      </w:pPr>
      <w:r w:rsidRPr="00735704">
        <w:rPr>
          <w:rFonts w:ascii="Times New Roman" w:hAnsi="Times New Roman" w:cs="Times New Roman"/>
          <w:noProof/>
          <w:lang w:eastAsia="es-CL"/>
        </w:rPr>
        <w:drawing>
          <wp:inline distT="0" distB="0" distL="0" distR="0" wp14:anchorId="759486A5" wp14:editId="0142D9DE">
            <wp:extent cx="4811059" cy="4037744"/>
            <wp:effectExtent l="0" t="0" r="8890" b="1270"/>
            <wp:docPr id="9" name="Imagen 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rotWithShape="1">
                    <a:blip r:embed="rId9">
                      <a:extLst>
                        <a:ext uri="{28A0092B-C50C-407E-A947-70E740481C1C}">
                          <a14:useLocalDpi xmlns:a14="http://schemas.microsoft.com/office/drawing/2010/main" val="0"/>
                        </a:ext>
                      </a:extLst>
                    </a:blip>
                    <a:srcRect l="5492" t="19046" r="5900" b="13193"/>
                    <a:stretch/>
                  </pic:blipFill>
                  <pic:spPr bwMode="auto">
                    <a:xfrm>
                      <a:off x="0" y="0"/>
                      <a:ext cx="4852410" cy="4072448"/>
                    </a:xfrm>
                    <a:prstGeom prst="rect">
                      <a:avLst/>
                    </a:prstGeom>
                    <a:noFill/>
                    <a:ln>
                      <a:noFill/>
                    </a:ln>
                    <a:extLst>
                      <a:ext uri="{53640926-AAD7-44D8-BBD7-CCE9431645EC}">
                        <a14:shadowObscured xmlns:a14="http://schemas.microsoft.com/office/drawing/2010/main"/>
                      </a:ext>
                    </a:extLst>
                  </pic:spPr>
                </pic:pic>
              </a:graphicData>
            </a:graphic>
          </wp:inline>
        </w:drawing>
      </w:r>
    </w:p>
    <w:p w:rsidR="00780C71" w:rsidRDefault="00780C71" w:rsidP="00735704">
      <w:pPr>
        <w:spacing w:line="360" w:lineRule="auto"/>
        <w:rPr>
          <w:rFonts w:ascii="Times New Roman" w:hAnsi="Times New Roman" w:cs="Times New Roman"/>
        </w:rPr>
      </w:pPr>
    </w:p>
    <w:p w:rsidR="00866217" w:rsidRDefault="00866217" w:rsidP="00735704">
      <w:pPr>
        <w:spacing w:line="360" w:lineRule="auto"/>
        <w:rPr>
          <w:rFonts w:ascii="Times New Roman" w:hAnsi="Times New Roman" w:cs="Times New Roman"/>
        </w:rPr>
      </w:pPr>
    </w:p>
    <w:p w:rsidR="00866217" w:rsidRPr="00735704" w:rsidRDefault="00866217" w:rsidP="00735704">
      <w:pPr>
        <w:spacing w:line="360" w:lineRule="auto"/>
        <w:rPr>
          <w:rFonts w:ascii="Times New Roman" w:hAnsi="Times New Roman" w:cs="Times New Roman"/>
        </w:rPr>
      </w:pPr>
    </w:p>
    <w:p w:rsidR="00001A13" w:rsidRDefault="00307CAB" w:rsidP="00001A13">
      <w:pPr>
        <w:spacing w:line="360" w:lineRule="auto"/>
        <w:jc w:val="both"/>
        <w:rPr>
          <w:rFonts w:ascii="Times New Roman" w:hAnsi="Times New Roman" w:cs="Times New Roman"/>
          <w:noProof/>
          <w:sz w:val="24"/>
          <w:szCs w:val="24"/>
          <w:lang w:eastAsia="es-CL"/>
        </w:rPr>
      </w:pPr>
      <w:r w:rsidRPr="00735704">
        <w:rPr>
          <w:rFonts w:ascii="Times New Roman" w:hAnsi="Times New Roman" w:cs="Times New Roman"/>
          <w:noProof/>
          <w:sz w:val="24"/>
          <w:szCs w:val="24"/>
          <w:lang w:eastAsia="es-CL"/>
        </w:rPr>
        <w:lastRenderedPageBreak/>
        <w:t>Para complementar la siguiente</w:t>
      </w:r>
      <w:r w:rsidR="00735704" w:rsidRPr="00735704">
        <w:rPr>
          <w:rFonts w:ascii="Times New Roman" w:hAnsi="Times New Roman" w:cs="Times New Roman"/>
          <w:noProof/>
          <w:sz w:val="24"/>
          <w:szCs w:val="24"/>
          <w:lang w:eastAsia="es-CL"/>
        </w:rPr>
        <w:t xml:space="preserve"> </w:t>
      </w:r>
      <w:r w:rsidRPr="00735704">
        <w:rPr>
          <w:rFonts w:ascii="Times New Roman" w:hAnsi="Times New Roman" w:cs="Times New Roman"/>
          <w:noProof/>
          <w:sz w:val="24"/>
          <w:szCs w:val="24"/>
          <w:lang w:eastAsia="es-CL"/>
        </w:rPr>
        <w:t xml:space="preserve"> información dirigirse a la página 62 del texto del estudiante, finaliza en la página 75.-</w:t>
      </w:r>
    </w:p>
    <w:p w:rsidR="00307CAB" w:rsidRPr="00866217" w:rsidRDefault="00307CAB" w:rsidP="00001A13">
      <w:pPr>
        <w:spacing w:line="360" w:lineRule="auto"/>
        <w:jc w:val="both"/>
        <w:rPr>
          <w:rFonts w:ascii="Times New Roman" w:hAnsi="Times New Roman" w:cs="Times New Roman"/>
          <w:b/>
          <w:noProof/>
          <w:sz w:val="32"/>
          <w:szCs w:val="32"/>
          <w:u w:val="single"/>
          <w:lang w:eastAsia="es-CL"/>
        </w:rPr>
      </w:pPr>
      <w:r w:rsidRPr="00866217">
        <w:rPr>
          <w:rFonts w:ascii="Times New Roman" w:hAnsi="Times New Roman" w:cs="Times New Roman"/>
          <w:b/>
          <w:noProof/>
          <w:sz w:val="32"/>
          <w:szCs w:val="32"/>
          <w:u w:val="single"/>
          <w:lang w:eastAsia="es-CL"/>
        </w:rPr>
        <w:t>Lección 4: Como se nutren los animales.</w:t>
      </w:r>
    </w:p>
    <w:p w:rsidR="00001A13" w:rsidRDefault="00307CAB" w:rsidP="00735704">
      <w:pPr>
        <w:spacing w:line="360" w:lineRule="auto"/>
        <w:jc w:val="both"/>
        <w:rPr>
          <w:rFonts w:ascii="Times New Roman" w:hAnsi="Times New Roman" w:cs="Times New Roman"/>
          <w:sz w:val="24"/>
          <w:szCs w:val="24"/>
        </w:rPr>
      </w:pPr>
      <w:r w:rsidRPr="00735704">
        <w:rPr>
          <w:rFonts w:ascii="Times New Roman" w:hAnsi="Times New Roman" w:cs="Times New Roman"/>
          <w:sz w:val="24"/>
          <w:szCs w:val="24"/>
        </w:rPr>
        <w:t>Organismos productores y consumidores Según el tipo de nutrición los organismos pueden clasificarse en autótrofos y heterótrofos. Los autótrofos, por su parte, se conocen también con el nombre de productores, ya que a través de la fotosíntesis pued</w:t>
      </w:r>
      <w:r w:rsidR="00001A13">
        <w:rPr>
          <w:rFonts w:ascii="Times New Roman" w:hAnsi="Times New Roman" w:cs="Times New Roman"/>
          <w:sz w:val="24"/>
          <w:szCs w:val="24"/>
        </w:rPr>
        <w:t xml:space="preserve">en producir su propio alimento. </w:t>
      </w:r>
      <w:r w:rsidRPr="00735704">
        <w:rPr>
          <w:rFonts w:ascii="Times New Roman" w:hAnsi="Times New Roman" w:cs="Times New Roman"/>
          <w:sz w:val="24"/>
          <w:szCs w:val="24"/>
        </w:rPr>
        <w:t>En tanto, los heterótrofos reciben el nombre de consumidores, ya que, al ser incapaces de fabricar su propio alimento, deben obtenerlo por medio del consumo de otros organismos. ¿Todos los consumidores se alimentan del mismo tipo de organismos? No, y por lo mismo dependiendo del tipo de alimento que consumen se pueden clasificar en distintos grupos, tal como se presenta a continuación:</w:t>
      </w:r>
    </w:p>
    <w:p w:rsidR="00307CAB" w:rsidRPr="00735704" w:rsidRDefault="00307CAB" w:rsidP="00735704">
      <w:pPr>
        <w:spacing w:line="360" w:lineRule="auto"/>
        <w:jc w:val="both"/>
        <w:rPr>
          <w:rFonts w:ascii="Times New Roman" w:hAnsi="Times New Roman" w:cs="Times New Roman"/>
          <w:noProof/>
          <w:sz w:val="24"/>
          <w:szCs w:val="24"/>
          <w:u w:val="single"/>
          <w:lang w:eastAsia="es-CL"/>
        </w:rPr>
      </w:pPr>
      <w:r w:rsidRPr="00735704">
        <w:rPr>
          <w:rFonts w:ascii="Times New Roman" w:hAnsi="Times New Roman" w:cs="Times New Roman"/>
          <w:noProof/>
          <w:lang w:eastAsia="es-CL"/>
        </w:rPr>
        <w:drawing>
          <wp:inline distT="0" distB="0" distL="0" distR="0" wp14:anchorId="0C8C2AE0" wp14:editId="0D856FD1">
            <wp:extent cx="5856249" cy="356741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376" t="23770" r="28775" b="10441"/>
                    <a:stretch/>
                  </pic:blipFill>
                  <pic:spPr bwMode="auto">
                    <a:xfrm>
                      <a:off x="0" y="0"/>
                      <a:ext cx="5927068" cy="3610558"/>
                    </a:xfrm>
                    <a:prstGeom prst="rect">
                      <a:avLst/>
                    </a:prstGeom>
                    <a:ln>
                      <a:noFill/>
                    </a:ln>
                    <a:extLst>
                      <a:ext uri="{53640926-AAD7-44D8-BBD7-CCE9431645EC}">
                        <a14:shadowObscured xmlns:a14="http://schemas.microsoft.com/office/drawing/2010/main"/>
                      </a:ext>
                    </a:extLst>
                  </pic:spPr>
                </pic:pic>
              </a:graphicData>
            </a:graphic>
          </wp:inline>
        </w:drawing>
      </w:r>
    </w:p>
    <w:p w:rsidR="00307CAB" w:rsidRPr="00866217" w:rsidRDefault="00307CAB" w:rsidP="00735704">
      <w:pPr>
        <w:spacing w:line="360" w:lineRule="auto"/>
        <w:jc w:val="both"/>
        <w:rPr>
          <w:rFonts w:ascii="Times New Roman" w:hAnsi="Times New Roman" w:cs="Times New Roman"/>
          <w:b/>
          <w:noProof/>
          <w:sz w:val="24"/>
          <w:szCs w:val="24"/>
          <w:u w:val="single"/>
          <w:lang w:eastAsia="es-CL"/>
        </w:rPr>
      </w:pPr>
      <w:bookmarkStart w:id="0" w:name="_GoBack"/>
      <w:r w:rsidRPr="00866217">
        <w:rPr>
          <w:rFonts w:ascii="Times New Roman" w:hAnsi="Times New Roman" w:cs="Times New Roman"/>
          <w:b/>
          <w:noProof/>
          <w:sz w:val="24"/>
          <w:szCs w:val="24"/>
          <w:u w:val="single"/>
          <w:lang w:eastAsia="es-CL"/>
        </w:rPr>
        <w:lastRenderedPageBreak/>
        <w:t>Interacción entre productores y consumidores.</w:t>
      </w:r>
    </w:p>
    <w:bookmarkEnd w:id="0"/>
    <w:p w:rsidR="00307CAB" w:rsidRPr="00735704" w:rsidRDefault="00307CAB" w:rsidP="00735704">
      <w:pPr>
        <w:spacing w:line="360" w:lineRule="auto"/>
        <w:jc w:val="both"/>
        <w:rPr>
          <w:rFonts w:ascii="Times New Roman" w:hAnsi="Times New Roman" w:cs="Times New Roman"/>
          <w:noProof/>
          <w:sz w:val="24"/>
          <w:szCs w:val="24"/>
          <w:lang w:eastAsia="es-CL"/>
        </w:rPr>
      </w:pPr>
      <w:r w:rsidRPr="00735704">
        <w:rPr>
          <w:rFonts w:ascii="Times New Roman" w:hAnsi="Times New Roman" w:cs="Times New Roman"/>
          <w:noProof/>
          <w:sz w:val="24"/>
          <w:szCs w:val="24"/>
          <w:lang w:eastAsia="es-CL"/>
        </w:rPr>
        <w:t xml:space="preserve"> Los organismos autótrofos ingresan la energía a los ecosistemas. Pero ¿qué sucede  después? En la naturaleza, los seres vivos interactúan unos con otros. Si uno observa las  relaciones alimentarias que se generan entre ellos, es decir, quién se alimenta de quién, se  puede establecer lo que se denomina cadenas tróficas o alimentarias.</w:t>
      </w:r>
    </w:p>
    <w:p w:rsidR="00307CAB" w:rsidRPr="00735704" w:rsidRDefault="00307CAB" w:rsidP="00735704">
      <w:pPr>
        <w:spacing w:line="360" w:lineRule="auto"/>
        <w:jc w:val="both"/>
        <w:rPr>
          <w:rFonts w:ascii="Times New Roman" w:hAnsi="Times New Roman" w:cs="Times New Roman"/>
          <w:noProof/>
          <w:sz w:val="24"/>
          <w:szCs w:val="24"/>
          <w:lang w:eastAsia="es-CL"/>
        </w:rPr>
      </w:pPr>
      <w:r w:rsidRPr="00735704">
        <w:rPr>
          <w:rFonts w:ascii="Times New Roman" w:hAnsi="Times New Roman" w:cs="Times New Roman"/>
          <w:noProof/>
          <w:sz w:val="24"/>
          <w:szCs w:val="24"/>
          <w:lang w:eastAsia="es-CL"/>
        </w:rPr>
        <w:t xml:space="preserve">Las cadenas tróficas o alimentarias nos permiten observar de manera gráfica como se  transfiere la materia y energía e la naturaleza. </w:t>
      </w:r>
    </w:p>
    <w:p w:rsidR="00307CAB" w:rsidRPr="00735704" w:rsidRDefault="00307CAB" w:rsidP="00735704">
      <w:pPr>
        <w:spacing w:line="360" w:lineRule="auto"/>
        <w:jc w:val="both"/>
        <w:rPr>
          <w:rFonts w:ascii="Times New Roman" w:hAnsi="Times New Roman" w:cs="Times New Roman"/>
          <w:noProof/>
          <w:sz w:val="24"/>
          <w:szCs w:val="24"/>
          <w:lang w:eastAsia="es-CL"/>
        </w:rPr>
      </w:pPr>
      <w:r w:rsidRPr="00735704">
        <w:rPr>
          <w:rFonts w:ascii="Times New Roman" w:hAnsi="Times New Roman" w:cs="Times New Roman"/>
          <w:noProof/>
          <w:sz w:val="24"/>
          <w:szCs w:val="24"/>
          <w:lang w:eastAsia="es-CL"/>
        </w:rPr>
        <w:t>Una cadena alimentaria muestra cómo los organismos del ecosistema están unidos entre sí,  según lo que comen. Los organismos que forman parte de una cadena alimentaria se  denominan niveles alimentarios o niveles tróficos. Veamos cuales son:</w:t>
      </w:r>
    </w:p>
    <w:p w:rsidR="00307CAB" w:rsidRPr="00735704" w:rsidRDefault="00307CAB" w:rsidP="00735704">
      <w:pPr>
        <w:spacing w:line="360" w:lineRule="auto"/>
        <w:jc w:val="both"/>
        <w:rPr>
          <w:rFonts w:ascii="Times New Roman" w:hAnsi="Times New Roman" w:cs="Times New Roman"/>
          <w:noProof/>
          <w:sz w:val="24"/>
          <w:szCs w:val="24"/>
          <w:lang w:eastAsia="es-CL"/>
        </w:rPr>
      </w:pPr>
      <w:r w:rsidRPr="00735704">
        <w:rPr>
          <w:rFonts w:ascii="Times New Roman" w:hAnsi="Times New Roman" w:cs="Times New Roman"/>
          <w:noProof/>
          <w:lang w:eastAsia="es-CL"/>
        </w:rPr>
        <w:drawing>
          <wp:inline distT="0" distB="0" distL="0" distR="0" wp14:anchorId="2C9F96FC" wp14:editId="2B680863">
            <wp:extent cx="6075553" cy="1756881"/>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161" t="30282" r="23289" b="42689"/>
                    <a:stretch/>
                  </pic:blipFill>
                  <pic:spPr bwMode="auto">
                    <a:xfrm>
                      <a:off x="0" y="0"/>
                      <a:ext cx="6140968" cy="1775797"/>
                    </a:xfrm>
                    <a:prstGeom prst="rect">
                      <a:avLst/>
                    </a:prstGeom>
                    <a:ln>
                      <a:noFill/>
                    </a:ln>
                    <a:extLst>
                      <a:ext uri="{53640926-AAD7-44D8-BBD7-CCE9431645EC}">
                        <a14:shadowObscured xmlns:a14="http://schemas.microsoft.com/office/drawing/2010/main"/>
                      </a:ext>
                    </a:extLst>
                  </pic:spPr>
                </pic:pic>
              </a:graphicData>
            </a:graphic>
          </wp:inline>
        </w:drawing>
      </w:r>
    </w:p>
    <w:p w:rsidR="00307CAB" w:rsidRPr="00735704" w:rsidRDefault="00307CAB" w:rsidP="00735704">
      <w:pPr>
        <w:spacing w:line="360" w:lineRule="auto"/>
        <w:jc w:val="both"/>
        <w:rPr>
          <w:rFonts w:ascii="Times New Roman" w:hAnsi="Times New Roman" w:cs="Times New Roman"/>
          <w:noProof/>
          <w:sz w:val="24"/>
          <w:szCs w:val="24"/>
          <w:lang w:eastAsia="es-CL"/>
        </w:rPr>
      </w:pPr>
      <w:r w:rsidRPr="00735704">
        <w:rPr>
          <w:rFonts w:ascii="Times New Roman" w:hAnsi="Times New Roman" w:cs="Times New Roman"/>
          <w:noProof/>
          <w:sz w:val="24"/>
          <w:szCs w:val="24"/>
          <w:lang w:eastAsia="es-CL"/>
        </w:rPr>
        <w:t>Las flechas de una cadena alimentaria representan la dirección en la que se produce la  transferencia de materia. En la cadena alimentaria que se muestra a continuación, se  observan tanto la flecha que indica la transferencia de materia como la que señala la transferencia de energía.</w:t>
      </w:r>
      <w:r w:rsidRPr="00735704">
        <w:rPr>
          <w:rFonts w:ascii="Times New Roman" w:hAnsi="Times New Roman" w:cs="Times New Roman"/>
          <w:noProof/>
          <w:sz w:val="24"/>
          <w:szCs w:val="24"/>
          <w:lang w:eastAsia="es-CL"/>
        </w:rPr>
        <w:cr/>
      </w:r>
      <w:r w:rsidRPr="00735704">
        <w:rPr>
          <w:rFonts w:ascii="Times New Roman" w:hAnsi="Times New Roman" w:cs="Times New Roman"/>
          <w:noProof/>
          <w:lang w:eastAsia="es-CL"/>
        </w:rPr>
        <w:lastRenderedPageBreak/>
        <w:t xml:space="preserve"> </w:t>
      </w:r>
      <w:r w:rsidRPr="00735704">
        <w:rPr>
          <w:rFonts w:ascii="Times New Roman" w:hAnsi="Times New Roman" w:cs="Times New Roman"/>
          <w:noProof/>
          <w:lang w:eastAsia="es-CL"/>
        </w:rPr>
        <w:drawing>
          <wp:inline distT="0" distB="0" distL="0" distR="0" wp14:anchorId="7988226C" wp14:editId="5FFCF887">
            <wp:extent cx="5609690" cy="2056038"/>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474" t="41027" r="30062" b="32595"/>
                    <a:stretch/>
                  </pic:blipFill>
                  <pic:spPr bwMode="auto">
                    <a:xfrm>
                      <a:off x="0" y="0"/>
                      <a:ext cx="5653995" cy="2072276"/>
                    </a:xfrm>
                    <a:prstGeom prst="rect">
                      <a:avLst/>
                    </a:prstGeom>
                    <a:ln>
                      <a:noFill/>
                    </a:ln>
                    <a:extLst>
                      <a:ext uri="{53640926-AAD7-44D8-BBD7-CCE9431645EC}">
                        <a14:shadowObscured xmlns:a14="http://schemas.microsoft.com/office/drawing/2010/main"/>
                      </a:ext>
                    </a:extLst>
                  </pic:spPr>
                </pic:pic>
              </a:graphicData>
            </a:graphic>
          </wp:inline>
        </w:drawing>
      </w:r>
    </w:p>
    <w:p w:rsidR="00307CAB" w:rsidRPr="00735704" w:rsidRDefault="00307CAB" w:rsidP="00735704">
      <w:pPr>
        <w:spacing w:line="360" w:lineRule="auto"/>
        <w:jc w:val="both"/>
        <w:rPr>
          <w:rFonts w:ascii="Times New Roman" w:hAnsi="Times New Roman" w:cs="Times New Roman"/>
          <w:noProof/>
          <w:sz w:val="24"/>
          <w:szCs w:val="24"/>
          <w:lang w:eastAsia="es-CL"/>
        </w:rPr>
      </w:pPr>
      <w:r w:rsidRPr="00735704">
        <w:rPr>
          <w:rFonts w:ascii="Times New Roman" w:hAnsi="Times New Roman" w:cs="Times New Roman"/>
          <w:noProof/>
          <w:sz w:val="24"/>
          <w:szCs w:val="24"/>
          <w:lang w:eastAsia="es-CL"/>
        </w:rPr>
        <w:br/>
        <w:t>Cuando los animales herbívoros (consumidores primarios) se alimentan de las plantas, están ingiriendo materia y energía química proveniente de los productores. Lo mismo  ocurre con los consumidores secundarios al alimentarse de los herbívoros, y así sucesivamente a través de toda la cadena. De esta forma se establece un flujo de materia en la naturaleza.</w:t>
      </w:r>
    </w:p>
    <w:p w:rsidR="00735704" w:rsidRDefault="00307CAB" w:rsidP="00735704">
      <w:pPr>
        <w:spacing w:line="360" w:lineRule="auto"/>
        <w:jc w:val="both"/>
        <w:rPr>
          <w:rFonts w:ascii="Times New Roman" w:hAnsi="Times New Roman" w:cs="Times New Roman"/>
          <w:noProof/>
          <w:sz w:val="24"/>
          <w:szCs w:val="24"/>
          <w:lang w:eastAsia="es-CL"/>
        </w:rPr>
      </w:pPr>
      <w:r w:rsidRPr="00735704">
        <w:rPr>
          <w:rFonts w:ascii="Times New Roman" w:hAnsi="Times New Roman" w:cs="Times New Roman"/>
          <w:noProof/>
          <w:sz w:val="24"/>
          <w:szCs w:val="24"/>
          <w:lang w:eastAsia="es-CL"/>
        </w:rPr>
        <w:t>Es importante mencionar que el flujo de energía en los diferentes niveles o eslabones de la cadena no es del 100 %. En cada traspaso, de nivel a nivel, parte de esta energía se disipa como calor hacia el ambiente, ya que cada organismo pierde energía de esta forma a través  de su cuerpo, como por ejemplo, en el proceso de transpiración</w:t>
      </w:r>
      <w:r w:rsidR="00735704" w:rsidRPr="00735704">
        <w:rPr>
          <w:rFonts w:ascii="Times New Roman" w:hAnsi="Times New Roman" w:cs="Times New Roman"/>
          <w:noProof/>
          <w:sz w:val="24"/>
          <w:szCs w:val="24"/>
          <w:lang w:eastAsia="es-CL"/>
        </w:rPr>
        <w:t>.</w:t>
      </w:r>
    </w:p>
    <w:p w:rsidR="00866217" w:rsidRDefault="00866217" w:rsidP="00001A13">
      <w:pPr>
        <w:rPr>
          <w:rFonts w:ascii="Times New Roman" w:hAnsi="Times New Roman" w:cs="Times New Roman"/>
          <w:b/>
          <w:noProof/>
          <w:sz w:val="24"/>
          <w:szCs w:val="24"/>
          <w:lang w:eastAsia="es-CL"/>
        </w:rPr>
      </w:pPr>
    </w:p>
    <w:p w:rsidR="00866217" w:rsidRDefault="00866217" w:rsidP="00001A13">
      <w:pPr>
        <w:rPr>
          <w:rFonts w:ascii="Times New Roman" w:hAnsi="Times New Roman" w:cs="Times New Roman"/>
          <w:b/>
          <w:noProof/>
          <w:sz w:val="24"/>
          <w:szCs w:val="24"/>
          <w:lang w:eastAsia="es-CL"/>
        </w:rPr>
      </w:pPr>
    </w:p>
    <w:p w:rsidR="00866217" w:rsidRDefault="00866217" w:rsidP="00001A13">
      <w:pPr>
        <w:rPr>
          <w:rFonts w:ascii="Times New Roman" w:hAnsi="Times New Roman" w:cs="Times New Roman"/>
          <w:b/>
          <w:noProof/>
          <w:sz w:val="24"/>
          <w:szCs w:val="24"/>
          <w:lang w:eastAsia="es-CL"/>
        </w:rPr>
      </w:pPr>
    </w:p>
    <w:p w:rsidR="00866217" w:rsidRDefault="00866217" w:rsidP="00001A13">
      <w:pPr>
        <w:rPr>
          <w:rFonts w:ascii="Times New Roman" w:hAnsi="Times New Roman" w:cs="Times New Roman"/>
          <w:b/>
          <w:noProof/>
          <w:sz w:val="24"/>
          <w:szCs w:val="24"/>
          <w:lang w:eastAsia="es-CL"/>
        </w:rPr>
      </w:pPr>
    </w:p>
    <w:p w:rsidR="00866217" w:rsidRDefault="00866217" w:rsidP="00001A13">
      <w:pPr>
        <w:rPr>
          <w:rFonts w:ascii="Times New Roman" w:hAnsi="Times New Roman" w:cs="Times New Roman"/>
          <w:b/>
          <w:noProof/>
          <w:sz w:val="24"/>
          <w:szCs w:val="24"/>
          <w:lang w:eastAsia="es-CL"/>
        </w:rPr>
      </w:pPr>
    </w:p>
    <w:p w:rsidR="00866217" w:rsidRDefault="00866217" w:rsidP="00001A13">
      <w:pPr>
        <w:rPr>
          <w:rFonts w:ascii="Times New Roman" w:hAnsi="Times New Roman" w:cs="Times New Roman"/>
          <w:b/>
          <w:noProof/>
          <w:sz w:val="24"/>
          <w:szCs w:val="24"/>
          <w:lang w:eastAsia="es-CL"/>
        </w:rPr>
      </w:pPr>
    </w:p>
    <w:p w:rsidR="00866217" w:rsidRDefault="00866217" w:rsidP="00001A13">
      <w:pPr>
        <w:rPr>
          <w:rFonts w:ascii="Times New Roman" w:hAnsi="Times New Roman" w:cs="Times New Roman"/>
          <w:b/>
          <w:noProof/>
          <w:sz w:val="24"/>
          <w:szCs w:val="24"/>
          <w:lang w:eastAsia="es-CL"/>
        </w:rPr>
      </w:pPr>
    </w:p>
    <w:p w:rsidR="00735704" w:rsidRPr="00001A13" w:rsidRDefault="00735704" w:rsidP="00001A13">
      <w:pPr>
        <w:rPr>
          <w:rFonts w:ascii="Times New Roman" w:hAnsi="Times New Roman" w:cs="Times New Roman"/>
          <w:b/>
          <w:noProof/>
          <w:sz w:val="24"/>
          <w:szCs w:val="24"/>
          <w:lang w:eastAsia="es-CL"/>
        </w:rPr>
      </w:pPr>
      <w:r w:rsidRPr="00001A13">
        <w:rPr>
          <w:rFonts w:ascii="Times New Roman" w:hAnsi="Times New Roman" w:cs="Times New Roman"/>
          <w:b/>
          <w:noProof/>
          <w:sz w:val="24"/>
          <w:szCs w:val="24"/>
          <w:lang w:eastAsia="es-CL"/>
        </w:rPr>
        <w:lastRenderedPageBreak/>
        <w:t>Observa el siguiente mapa conceptual:</w:t>
      </w:r>
    </w:p>
    <w:p w:rsidR="00780C71" w:rsidRPr="00307CAB" w:rsidRDefault="00780C71">
      <w:pPr>
        <w:rPr>
          <w:rFonts w:ascii="Times New Roman" w:hAnsi="Times New Roman" w:cs="Times New Roman"/>
          <w:sz w:val="32"/>
          <w:szCs w:val="32"/>
          <w:u w:val="single"/>
        </w:rPr>
      </w:pPr>
      <w:r w:rsidRPr="00307CAB">
        <w:rPr>
          <w:rFonts w:ascii="Times New Roman" w:hAnsi="Times New Roman" w:cs="Times New Roman"/>
          <w:noProof/>
          <w:sz w:val="32"/>
          <w:szCs w:val="32"/>
          <w:u w:val="single"/>
          <w:lang w:eastAsia="es-CL"/>
        </w:rPr>
        <w:drawing>
          <wp:inline distT="0" distB="0" distL="0" distR="0" wp14:anchorId="6A08524F" wp14:editId="2F4D4632">
            <wp:extent cx="5392520" cy="3077029"/>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435" t="34190" r="6451" b="7845"/>
                    <a:stretch/>
                  </pic:blipFill>
                  <pic:spPr bwMode="auto">
                    <a:xfrm>
                      <a:off x="0" y="0"/>
                      <a:ext cx="5525138" cy="3152702"/>
                    </a:xfrm>
                    <a:prstGeom prst="rect">
                      <a:avLst/>
                    </a:prstGeom>
                    <a:ln>
                      <a:noFill/>
                    </a:ln>
                    <a:extLst>
                      <a:ext uri="{53640926-AAD7-44D8-BBD7-CCE9431645EC}">
                        <a14:shadowObscured xmlns:a14="http://schemas.microsoft.com/office/drawing/2010/main"/>
                      </a:ext>
                    </a:extLst>
                  </pic:spPr>
                </pic:pic>
              </a:graphicData>
            </a:graphic>
          </wp:inline>
        </w:drawing>
      </w:r>
    </w:p>
    <w:sectPr w:rsidR="00780C71" w:rsidRPr="00307CAB">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4C07" w:rsidRDefault="00834C07" w:rsidP="00735704">
      <w:pPr>
        <w:spacing w:after="0" w:line="240" w:lineRule="auto"/>
      </w:pPr>
      <w:r>
        <w:separator/>
      </w:r>
    </w:p>
  </w:endnote>
  <w:endnote w:type="continuationSeparator" w:id="0">
    <w:p w:rsidR="00834C07" w:rsidRDefault="00834C07" w:rsidP="00735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4C07" w:rsidRDefault="00834C07" w:rsidP="00735704">
      <w:pPr>
        <w:spacing w:after="0" w:line="240" w:lineRule="auto"/>
      </w:pPr>
      <w:r>
        <w:separator/>
      </w:r>
    </w:p>
  </w:footnote>
  <w:footnote w:type="continuationSeparator" w:id="0">
    <w:p w:rsidR="00834C07" w:rsidRDefault="00834C07" w:rsidP="007357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704" w:rsidRPr="009937CF" w:rsidRDefault="00735704" w:rsidP="00735704">
    <w:pPr>
      <w:tabs>
        <w:tab w:val="center" w:pos="4419"/>
        <w:tab w:val="right" w:pos="8838"/>
      </w:tabs>
      <w:spacing w:after="0" w:line="240" w:lineRule="auto"/>
      <w:jc w:val="center"/>
      <w:rPr>
        <w:rFonts w:ascii="Calibri" w:eastAsia="Calibri" w:hAnsi="Calibri" w:cs="Calibri"/>
        <w:color w:val="000000"/>
        <w:lang w:eastAsia="es-CL"/>
      </w:rPr>
    </w:pPr>
    <w:r w:rsidRPr="009937CF">
      <w:rPr>
        <w:rFonts w:ascii="Calibri" w:eastAsia="Calibri" w:hAnsi="Calibri" w:cs="Calibri"/>
        <w:noProof/>
        <w:color w:val="000000"/>
        <w:lang w:eastAsia="es-CL"/>
      </w:rPr>
      <w:drawing>
        <wp:inline distT="0" distB="0" distL="0" distR="0" wp14:anchorId="69DD6F8F" wp14:editId="6F0DB529">
          <wp:extent cx="3971925" cy="914400"/>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71925" cy="914400"/>
                  </a:xfrm>
                  <a:prstGeom prst="rect">
                    <a:avLst/>
                  </a:prstGeom>
                  <a:noFill/>
                  <a:ln>
                    <a:noFill/>
                  </a:ln>
                </pic:spPr>
              </pic:pic>
            </a:graphicData>
          </a:graphic>
        </wp:inline>
      </w:drawing>
    </w:r>
  </w:p>
  <w:p w:rsidR="00735704" w:rsidRPr="009937CF" w:rsidRDefault="00735704" w:rsidP="00735704">
    <w:pPr>
      <w:tabs>
        <w:tab w:val="center" w:pos="4419"/>
        <w:tab w:val="right" w:pos="8838"/>
      </w:tabs>
      <w:spacing w:after="0" w:line="240" w:lineRule="auto"/>
      <w:jc w:val="center"/>
      <w:rPr>
        <w:rFonts w:ascii="Times New Roman" w:eastAsia="Times New Roman" w:hAnsi="Times New Roman" w:cs="Times New Roman"/>
        <w:color w:val="000000"/>
        <w:sz w:val="16"/>
        <w:szCs w:val="16"/>
        <w:lang w:eastAsia="es-CL"/>
      </w:rPr>
    </w:pPr>
    <w:r w:rsidRPr="009937CF">
      <w:rPr>
        <w:rFonts w:ascii="Times New Roman" w:eastAsia="Times New Roman" w:hAnsi="Times New Roman" w:cs="Times New Roman"/>
        <w:color w:val="000000"/>
        <w:sz w:val="16"/>
        <w:szCs w:val="16"/>
        <w:lang w:eastAsia="es-CL"/>
      </w:rPr>
      <w:t>Altos de la Paloma Lote k-</w:t>
    </w:r>
    <w:r w:rsidRPr="009937CF">
      <w:rPr>
        <w:rFonts w:ascii="Times New Roman" w:eastAsia="Times New Roman" w:hAnsi="Times New Roman" w:cs="Times New Roman"/>
        <w:sz w:val="16"/>
        <w:szCs w:val="16"/>
        <w:lang w:eastAsia="es-CL"/>
      </w:rPr>
      <w:t xml:space="preserve">1, </w:t>
    </w:r>
    <w:r w:rsidRPr="009937CF">
      <w:rPr>
        <w:rFonts w:ascii="Times New Roman" w:eastAsia="Times New Roman" w:hAnsi="Times New Roman" w:cs="Times New Roman"/>
        <w:color w:val="000000"/>
        <w:sz w:val="16"/>
        <w:szCs w:val="16"/>
        <w:lang w:eastAsia="es-CL"/>
      </w:rPr>
      <w:t>Puerto Montt, Los Lagos / R.B.D 40316-4</w:t>
    </w:r>
  </w:p>
  <w:p w:rsidR="00735704" w:rsidRPr="009937CF" w:rsidRDefault="00735704" w:rsidP="00735704">
    <w:pPr>
      <w:tabs>
        <w:tab w:val="center" w:pos="4419"/>
        <w:tab w:val="right" w:pos="8838"/>
      </w:tabs>
      <w:spacing w:after="0" w:line="240" w:lineRule="auto"/>
      <w:jc w:val="center"/>
      <w:rPr>
        <w:rFonts w:ascii="Times New Roman" w:eastAsia="Times New Roman" w:hAnsi="Times New Roman" w:cs="Times New Roman"/>
        <w:b/>
        <w:color w:val="0000FF"/>
        <w:sz w:val="16"/>
        <w:szCs w:val="16"/>
        <w:u w:val="single"/>
        <w:lang w:eastAsia="es-CL"/>
      </w:rPr>
    </w:pPr>
    <w:r w:rsidRPr="009937CF">
      <w:rPr>
        <w:rFonts w:ascii="Times New Roman" w:eastAsia="Times New Roman" w:hAnsi="Times New Roman" w:cs="Times New Roman"/>
        <w:b/>
        <w:color w:val="000000"/>
        <w:sz w:val="16"/>
        <w:szCs w:val="16"/>
        <w:lang w:eastAsia="es-CL"/>
      </w:rPr>
      <w:t xml:space="preserve">Teléfono: +56 652772250 </w:t>
    </w:r>
  </w:p>
  <w:p w:rsidR="00735704" w:rsidRPr="009937CF" w:rsidRDefault="00735704" w:rsidP="00735704">
    <w:pPr>
      <w:tabs>
        <w:tab w:val="center" w:pos="4419"/>
        <w:tab w:val="right" w:pos="8838"/>
      </w:tabs>
      <w:spacing w:after="0" w:line="240" w:lineRule="auto"/>
      <w:jc w:val="center"/>
      <w:rPr>
        <w:rFonts w:ascii="Times New Roman" w:eastAsia="Times New Roman" w:hAnsi="Times New Roman" w:cs="Times New Roman"/>
        <w:smallCaps/>
        <w:color w:val="000000"/>
        <w:sz w:val="18"/>
        <w:szCs w:val="18"/>
        <w:lang w:eastAsia="es-CL"/>
      </w:rPr>
    </w:pPr>
    <w:r w:rsidRPr="009937CF">
      <w:rPr>
        <w:rFonts w:ascii="Times New Roman" w:eastAsia="Times New Roman" w:hAnsi="Times New Roman" w:cs="Times New Roman"/>
        <w:smallCaps/>
        <w:color w:val="000000"/>
        <w:sz w:val="18"/>
        <w:szCs w:val="18"/>
        <w:lang w:eastAsia="es-CL"/>
      </w:rPr>
      <w:t>ASIGNATURA</w:t>
    </w:r>
    <w:r w:rsidR="00001A13" w:rsidRPr="009937CF">
      <w:rPr>
        <w:rFonts w:ascii="Times New Roman" w:eastAsia="Times New Roman" w:hAnsi="Times New Roman" w:cs="Times New Roman"/>
        <w:smallCaps/>
        <w:color w:val="000000"/>
        <w:sz w:val="18"/>
        <w:szCs w:val="18"/>
        <w:lang w:eastAsia="es-CL"/>
      </w:rPr>
      <w:t>: CIENCIAS</w:t>
    </w:r>
    <w:r>
      <w:rPr>
        <w:rFonts w:ascii="Times New Roman" w:eastAsia="Times New Roman" w:hAnsi="Times New Roman" w:cs="Times New Roman"/>
        <w:smallCaps/>
        <w:color w:val="000000"/>
        <w:sz w:val="18"/>
        <w:szCs w:val="18"/>
        <w:lang w:eastAsia="es-CL"/>
      </w:rPr>
      <w:t xml:space="preserve"> NATURALES</w:t>
    </w:r>
  </w:p>
  <w:p w:rsidR="00735704" w:rsidRPr="009937CF" w:rsidRDefault="00735704" w:rsidP="00735704">
    <w:pPr>
      <w:tabs>
        <w:tab w:val="center" w:pos="4419"/>
        <w:tab w:val="right" w:pos="8838"/>
      </w:tabs>
      <w:spacing w:after="0" w:line="240" w:lineRule="auto"/>
      <w:jc w:val="center"/>
      <w:rPr>
        <w:rFonts w:ascii="Times New Roman" w:eastAsia="Times New Roman" w:hAnsi="Times New Roman" w:cs="Times New Roman"/>
        <w:color w:val="000000"/>
        <w:sz w:val="18"/>
        <w:szCs w:val="18"/>
        <w:lang w:eastAsia="es-CL"/>
      </w:rPr>
    </w:pPr>
    <w:r w:rsidRPr="009937CF">
      <w:rPr>
        <w:rFonts w:ascii="Times New Roman" w:eastAsia="Times New Roman" w:hAnsi="Times New Roman" w:cs="Times New Roman"/>
        <w:color w:val="000000"/>
        <w:sz w:val="18"/>
        <w:szCs w:val="18"/>
        <w:lang w:eastAsia="es-CL"/>
      </w:rPr>
      <w:t>Profesor</w:t>
    </w:r>
    <w:r>
      <w:rPr>
        <w:rFonts w:ascii="Times New Roman" w:eastAsia="Times New Roman" w:hAnsi="Times New Roman" w:cs="Times New Roman"/>
        <w:color w:val="000000"/>
        <w:sz w:val="18"/>
        <w:szCs w:val="18"/>
        <w:lang w:eastAsia="es-CL"/>
      </w:rPr>
      <w:t>a</w:t>
    </w:r>
    <w:r w:rsidRPr="009937CF">
      <w:rPr>
        <w:rFonts w:ascii="Times New Roman" w:eastAsia="Times New Roman" w:hAnsi="Times New Roman" w:cs="Times New Roman"/>
        <w:color w:val="000000"/>
        <w:sz w:val="18"/>
        <w:szCs w:val="18"/>
        <w:lang w:eastAsia="es-CL"/>
      </w:rPr>
      <w:t xml:space="preserve">: Isabela </w:t>
    </w:r>
    <w:r w:rsidR="00001A13" w:rsidRPr="009937CF">
      <w:rPr>
        <w:rFonts w:ascii="Times New Roman" w:eastAsia="Times New Roman" w:hAnsi="Times New Roman" w:cs="Times New Roman"/>
        <w:color w:val="000000"/>
        <w:sz w:val="18"/>
        <w:szCs w:val="18"/>
        <w:lang w:eastAsia="es-CL"/>
      </w:rPr>
      <w:t>Cárdenas</w:t>
    </w:r>
  </w:p>
  <w:p w:rsidR="00735704" w:rsidRDefault="0073570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7304F"/>
    <w:multiLevelType w:val="hybridMultilevel"/>
    <w:tmpl w:val="F09E6A0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2C41DE1"/>
    <w:multiLevelType w:val="hybridMultilevel"/>
    <w:tmpl w:val="11962ED2"/>
    <w:lvl w:ilvl="0" w:tplc="340A0003">
      <w:start w:val="1"/>
      <w:numFmt w:val="bullet"/>
      <w:lvlText w:val="o"/>
      <w:lvlJc w:val="left"/>
      <w:pPr>
        <w:ind w:left="765" w:hanging="360"/>
      </w:pPr>
      <w:rPr>
        <w:rFonts w:ascii="Courier New" w:hAnsi="Courier New" w:cs="Courier New"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C71"/>
    <w:rsid w:val="00001A13"/>
    <w:rsid w:val="000F3FDC"/>
    <w:rsid w:val="00307CAB"/>
    <w:rsid w:val="00660086"/>
    <w:rsid w:val="00735704"/>
    <w:rsid w:val="00780C71"/>
    <w:rsid w:val="00807E73"/>
    <w:rsid w:val="00834C07"/>
    <w:rsid w:val="00866217"/>
    <w:rsid w:val="00E86AB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D1CBC7-F300-44DF-AF76-9063C294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0C7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1">
    <w:name w:val="Tabla con cuadrícula11"/>
    <w:basedOn w:val="Tablanormal"/>
    <w:next w:val="Tablaconcuadrcula"/>
    <w:uiPriority w:val="59"/>
    <w:rsid w:val="00780C71"/>
    <w:pPr>
      <w:spacing w:after="0" w:line="240" w:lineRule="auto"/>
    </w:pPr>
    <w:rPr>
      <w:rFonts w:ascii="Calibri" w:eastAsia="Calibri" w:hAnsi="Calibri" w:cs="Calibri"/>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780C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80C71"/>
    <w:pPr>
      <w:ind w:left="720"/>
      <w:contextualSpacing/>
    </w:pPr>
  </w:style>
  <w:style w:type="paragraph" w:styleId="Encabezado">
    <w:name w:val="header"/>
    <w:basedOn w:val="Normal"/>
    <w:link w:val="EncabezadoCar"/>
    <w:uiPriority w:val="99"/>
    <w:unhideWhenUsed/>
    <w:rsid w:val="007357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5704"/>
  </w:style>
  <w:style w:type="paragraph" w:styleId="Piedepgina">
    <w:name w:val="footer"/>
    <w:basedOn w:val="Normal"/>
    <w:link w:val="PiedepginaCar"/>
    <w:uiPriority w:val="99"/>
    <w:unhideWhenUsed/>
    <w:rsid w:val="007357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57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802</Words>
  <Characters>4415</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Carlos</cp:lastModifiedBy>
  <cp:revision>2</cp:revision>
  <dcterms:created xsi:type="dcterms:W3CDTF">2021-07-07T23:57:00Z</dcterms:created>
  <dcterms:modified xsi:type="dcterms:W3CDTF">2021-07-07T23:57:00Z</dcterms:modified>
</cp:coreProperties>
</file>